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4FD00" w14:textId="1303055D" w:rsidR="00B93577" w:rsidRDefault="00B93577" w:rsidP="00FE0C81">
      <w:pPr>
        <w:spacing w:after="0" w:line="240" w:lineRule="auto"/>
        <w:jc w:val="center"/>
        <w:rPr>
          <w:rFonts w:ascii="Times New Roman" w:hAnsi="Times New Roman" w:cs="Times New Roman"/>
          <w:b/>
          <w:bCs/>
          <w:sz w:val="24"/>
          <w:szCs w:val="24"/>
          <w:lang w:val="id-ID"/>
        </w:rPr>
      </w:pPr>
    </w:p>
    <w:p w14:paraId="774E9155" w14:textId="14A2C450" w:rsidR="00FE0C81" w:rsidRPr="00C070F0" w:rsidRDefault="00C070F0" w:rsidP="00C070F0">
      <w:pPr>
        <w:tabs>
          <w:tab w:val="left" w:pos="2694"/>
        </w:tabs>
        <w:jc w:val="center"/>
        <w:rPr>
          <w:rFonts w:asciiTheme="majorBidi" w:hAnsiTheme="majorBidi" w:cstheme="majorBidi"/>
          <w:b/>
          <w:sz w:val="28"/>
          <w:szCs w:val="28"/>
        </w:rPr>
      </w:pPr>
      <w:r w:rsidRPr="00C070F0">
        <w:rPr>
          <w:rFonts w:asciiTheme="majorBidi" w:hAnsiTheme="majorBidi" w:cstheme="majorBidi"/>
          <w:b/>
          <w:sz w:val="28"/>
          <w:szCs w:val="28"/>
        </w:rPr>
        <w:t>PENCEGAHAN DAN PENANGANAN</w:t>
      </w:r>
      <w:r w:rsidRPr="00C070F0">
        <w:rPr>
          <w:rFonts w:asciiTheme="majorBidi" w:hAnsiTheme="majorBidi" w:cstheme="majorBidi"/>
          <w:b/>
          <w:i/>
          <w:sz w:val="28"/>
          <w:szCs w:val="28"/>
        </w:rPr>
        <w:t xml:space="preserve"> BULLYING</w:t>
      </w:r>
      <w:r w:rsidRPr="00C070F0">
        <w:rPr>
          <w:rFonts w:asciiTheme="majorBidi" w:hAnsiTheme="majorBidi" w:cstheme="majorBidi"/>
          <w:b/>
          <w:sz w:val="28"/>
          <w:szCs w:val="28"/>
        </w:rPr>
        <w:t xml:space="preserve"> PADA SISWA USIA SEKOLAH DASAR</w:t>
      </w:r>
    </w:p>
    <w:p w14:paraId="690D91E9" w14:textId="770474FE" w:rsidR="00C070F0" w:rsidRDefault="00C070F0" w:rsidP="00A0228B">
      <w:pPr>
        <w:tabs>
          <w:tab w:val="left" w:pos="2694"/>
        </w:tabs>
        <w:jc w:val="center"/>
        <w:rPr>
          <w:rFonts w:asciiTheme="majorBidi" w:hAnsiTheme="majorBidi" w:cstheme="majorBidi"/>
          <w:b/>
          <w:bCs/>
          <w:sz w:val="24"/>
          <w:szCs w:val="24"/>
          <w:vertAlign w:val="superscript"/>
        </w:rPr>
      </w:pPr>
      <w:r w:rsidRPr="00C070F0">
        <w:rPr>
          <w:rFonts w:asciiTheme="majorBidi" w:hAnsiTheme="majorBidi" w:cstheme="majorBidi"/>
          <w:b/>
          <w:bCs/>
          <w:sz w:val="24"/>
          <w:szCs w:val="24"/>
        </w:rPr>
        <w:t>Indah Hari Utami</w:t>
      </w:r>
      <w:r w:rsidRPr="00C070F0">
        <w:rPr>
          <w:rFonts w:asciiTheme="majorBidi" w:hAnsiTheme="majorBidi" w:cstheme="majorBidi"/>
          <w:b/>
          <w:bCs/>
          <w:sz w:val="24"/>
          <w:szCs w:val="24"/>
          <w:vertAlign w:val="superscript"/>
        </w:rPr>
        <w:t>1</w:t>
      </w:r>
      <w:r w:rsidRPr="00C070F0">
        <w:rPr>
          <w:rFonts w:asciiTheme="majorBidi" w:hAnsiTheme="majorBidi" w:cstheme="majorBidi"/>
          <w:b/>
          <w:bCs/>
          <w:sz w:val="24"/>
          <w:szCs w:val="24"/>
        </w:rPr>
        <w:t>, Rina Rahmi</w:t>
      </w:r>
      <w:r w:rsidRPr="00C070F0">
        <w:rPr>
          <w:rFonts w:asciiTheme="majorBidi" w:hAnsiTheme="majorBidi" w:cstheme="majorBidi"/>
          <w:b/>
          <w:bCs/>
          <w:sz w:val="24"/>
          <w:szCs w:val="24"/>
          <w:vertAlign w:val="superscript"/>
        </w:rPr>
        <w:t>2</w:t>
      </w:r>
    </w:p>
    <w:p w14:paraId="3342B5ED" w14:textId="77777777" w:rsidR="00001282" w:rsidRPr="00001282" w:rsidRDefault="00C070F0" w:rsidP="00001282">
      <w:pPr>
        <w:tabs>
          <w:tab w:val="left" w:pos="2694"/>
        </w:tabs>
        <w:jc w:val="center"/>
        <w:rPr>
          <w:rFonts w:asciiTheme="majorBidi" w:hAnsiTheme="majorBidi" w:cstheme="majorBidi"/>
        </w:rPr>
      </w:pPr>
      <w:bookmarkStart w:id="0" w:name="_GoBack"/>
      <w:bookmarkEnd w:id="0"/>
      <w:r>
        <w:rPr>
          <w:rFonts w:asciiTheme="majorBidi" w:hAnsiTheme="majorBidi" w:cstheme="majorBidi"/>
          <w:sz w:val="24"/>
          <w:szCs w:val="24"/>
        </w:rPr>
        <w:t>Institut Agama Islam Rokan Bagan Batu</w:t>
      </w:r>
      <w:r w:rsidR="00001282">
        <w:rPr>
          <w:rFonts w:asciiTheme="majorBidi" w:hAnsiTheme="majorBidi" w:cstheme="majorBidi"/>
          <w:sz w:val="24"/>
          <w:szCs w:val="24"/>
        </w:rPr>
        <w:t>,</w:t>
      </w:r>
      <w:r w:rsidR="00001282" w:rsidRPr="00001282">
        <w:rPr>
          <w:rFonts w:asciiTheme="majorBidi" w:hAnsiTheme="majorBidi" w:cstheme="majorBidi"/>
          <w:sz w:val="24"/>
          <w:szCs w:val="24"/>
        </w:rPr>
        <w:t xml:space="preserve"> </w:t>
      </w:r>
      <w:r w:rsidR="00001282" w:rsidRPr="00001282">
        <w:rPr>
          <w:rFonts w:asciiTheme="majorBidi" w:hAnsiTheme="majorBidi" w:cstheme="majorBidi"/>
        </w:rPr>
        <w:t>STAIN Teungku Dirundeng Meulaboh</w:t>
      </w:r>
    </w:p>
    <w:p w14:paraId="0B5AC154" w14:textId="727589C3" w:rsidR="00C070F0" w:rsidRPr="00C070F0" w:rsidRDefault="00C070F0" w:rsidP="00C070F0">
      <w:pPr>
        <w:tabs>
          <w:tab w:val="left" w:pos="2694"/>
        </w:tabs>
        <w:spacing w:after="0"/>
        <w:jc w:val="center"/>
        <w:rPr>
          <w:rFonts w:asciiTheme="majorBidi" w:hAnsiTheme="majorBidi" w:cstheme="majorBidi"/>
          <w:sz w:val="24"/>
          <w:szCs w:val="24"/>
        </w:rPr>
      </w:pPr>
    </w:p>
    <w:p w14:paraId="48A38317" w14:textId="5B1DD92F" w:rsidR="00C070F0" w:rsidRPr="00A0228B" w:rsidRDefault="00C070F0" w:rsidP="00A0228B">
      <w:pPr>
        <w:pStyle w:val="BodyText"/>
        <w:jc w:val="center"/>
        <w:rPr>
          <w:rFonts w:asciiTheme="majorBidi" w:hAnsiTheme="majorBidi" w:cstheme="majorBidi"/>
          <w:lang w:val="en-US"/>
        </w:rPr>
      </w:pPr>
      <w:r w:rsidRPr="00DD09AB">
        <w:rPr>
          <w:rFonts w:asciiTheme="majorBidi" w:hAnsiTheme="majorBidi" w:cstheme="majorBidi"/>
        </w:rPr>
        <w:t xml:space="preserve">Email: </w:t>
      </w:r>
      <w:hyperlink r:id="rId8" w:history="1">
        <w:r w:rsidR="00A0228B" w:rsidRPr="001F2E05">
          <w:rPr>
            <w:rStyle w:val="Hyperlink"/>
            <w:rFonts w:asciiTheme="majorBidi" w:hAnsiTheme="majorBidi" w:cstheme="majorBidi"/>
          </w:rPr>
          <w:t>indahhariutami74@gmail.com</w:t>
        </w:r>
        <w:r w:rsidR="00A0228B" w:rsidRPr="001F2E05">
          <w:rPr>
            <w:rStyle w:val="Hyperlink"/>
            <w:rFonts w:asciiTheme="majorBidi" w:hAnsiTheme="majorBidi" w:cstheme="majorBidi"/>
            <w:vertAlign w:val="superscript"/>
          </w:rPr>
          <w:t>1</w:t>
        </w:r>
      </w:hyperlink>
      <w:r w:rsidR="00A0228B">
        <w:rPr>
          <w:rFonts w:asciiTheme="majorBidi" w:hAnsiTheme="majorBidi" w:cstheme="majorBidi"/>
          <w:lang w:val="en-US"/>
        </w:rPr>
        <w:t xml:space="preserve">, </w:t>
      </w:r>
      <w:hyperlink r:id="rId9" w:history="1">
        <w:r w:rsidR="00A0228B" w:rsidRPr="001F2E05">
          <w:rPr>
            <w:rStyle w:val="Hyperlink"/>
            <w:rFonts w:asciiTheme="majorBidi" w:hAnsiTheme="majorBidi" w:cstheme="majorBidi"/>
            <w:lang w:val="en-US"/>
          </w:rPr>
          <w:t>rinarahmi23@gmail.com</w:t>
        </w:r>
      </w:hyperlink>
      <w:r w:rsidR="00A0228B">
        <w:rPr>
          <w:rFonts w:asciiTheme="majorBidi" w:hAnsiTheme="majorBidi" w:cstheme="majorBidi"/>
          <w:vertAlign w:val="superscript"/>
          <w:lang w:val="en-US"/>
        </w:rPr>
        <w:t>2</w:t>
      </w:r>
      <w:r w:rsidR="00A0228B">
        <w:rPr>
          <w:rFonts w:asciiTheme="majorBidi" w:hAnsiTheme="majorBidi" w:cstheme="majorBidi"/>
          <w:lang w:val="en-US"/>
        </w:rPr>
        <w:t xml:space="preserve">  </w:t>
      </w:r>
    </w:p>
    <w:p w14:paraId="73329505" w14:textId="768BC30B" w:rsidR="00FE0C81" w:rsidRPr="00C070F0" w:rsidRDefault="00FE0C81" w:rsidP="00C070F0">
      <w:pPr>
        <w:spacing w:after="0" w:line="240" w:lineRule="auto"/>
        <w:jc w:val="both"/>
        <w:rPr>
          <w:rFonts w:ascii="Times New Roman" w:hAnsi="Times New Roman" w:cs="Times New Roman"/>
          <w:b/>
          <w:bCs/>
          <w:sz w:val="24"/>
          <w:szCs w:val="24"/>
          <w:lang w:val="id"/>
        </w:rPr>
      </w:pPr>
    </w:p>
    <w:p w14:paraId="195E8BE9" w14:textId="77777777" w:rsidR="00C070F0" w:rsidRPr="00C070F0" w:rsidRDefault="00FF010E" w:rsidP="00C070F0">
      <w:pPr>
        <w:ind w:left="102" w:right="150"/>
        <w:jc w:val="both"/>
        <w:rPr>
          <w:rFonts w:asciiTheme="majorBidi" w:hAnsiTheme="majorBidi" w:cstheme="majorBidi"/>
          <w:sz w:val="24"/>
          <w:szCs w:val="24"/>
        </w:rPr>
      </w:pPr>
      <w:r>
        <w:rPr>
          <w:rFonts w:ascii="Times New Roman" w:hAnsi="Times New Roman" w:cs="Times New Roman"/>
          <w:b/>
          <w:bCs/>
          <w:sz w:val="24"/>
          <w:szCs w:val="24"/>
        </w:rPr>
        <w:t>ABSTRAK</w:t>
      </w:r>
      <w:r w:rsidRPr="00C070F0">
        <w:rPr>
          <w:rFonts w:asciiTheme="majorBidi" w:hAnsiTheme="majorBidi" w:cstheme="majorBidi"/>
          <w:b/>
          <w:bCs/>
          <w:sz w:val="24"/>
          <w:szCs w:val="24"/>
        </w:rPr>
        <w:t xml:space="preserve">:  </w:t>
      </w:r>
      <w:r w:rsidR="00C070F0" w:rsidRPr="00C070F0">
        <w:rPr>
          <w:rFonts w:asciiTheme="majorBidi" w:hAnsiTheme="majorBidi" w:cstheme="majorBidi"/>
          <w:sz w:val="24"/>
          <w:szCs w:val="24"/>
        </w:rPr>
        <w:t xml:space="preserve">Tujuan penelitian ini adalah untuk mengetahui pencegahan dan penanganan perilaku </w:t>
      </w:r>
      <w:r w:rsidR="00C070F0" w:rsidRPr="00C070F0">
        <w:rPr>
          <w:rFonts w:asciiTheme="majorBidi" w:hAnsiTheme="majorBidi" w:cstheme="majorBidi"/>
          <w:i/>
          <w:sz w:val="24"/>
          <w:szCs w:val="24"/>
        </w:rPr>
        <w:t xml:space="preserve">bullying </w:t>
      </w:r>
      <w:r w:rsidR="00C070F0" w:rsidRPr="00C070F0">
        <w:rPr>
          <w:rFonts w:asciiTheme="majorBidi" w:hAnsiTheme="majorBidi" w:cstheme="majorBidi"/>
          <w:sz w:val="24"/>
          <w:szCs w:val="24"/>
        </w:rPr>
        <w:t xml:space="preserve"> pada siswa usia Sekolah Dasar di SD Swasta Al-Majidiyah, kecamatan Bagan Sinembah, kabupaten Rokan Hilir, Riau. Jenis penelitian ini adalah penelitian lapangan (</w:t>
      </w:r>
      <w:r w:rsidR="00C070F0" w:rsidRPr="00C070F0">
        <w:rPr>
          <w:rFonts w:asciiTheme="majorBidi" w:hAnsiTheme="majorBidi" w:cstheme="majorBidi"/>
          <w:i/>
          <w:sz w:val="24"/>
          <w:szCs w:val="24"/>
        </w:rPr>
        <w:t>field research)</w:t>
      </w:r>
      <w:r w:rsidR="00C070F0" w:rsidRPr="00C070F0">
        <w:rPr>
          <w:rFonts w:asciiTheme="majorBidi" w:hAnsiTheme="majorBidi" w:cstheme="majorBidi"/>
          <w:sz w:val="24"/>
          <w:szCs w:val="24"/>
        </w:rPr>
        <w:t xml:space="preserve"> dengan menggunakan metode deskriptif kualitatif dengan tehnik pengumpulan data melalui wawancara, observasi, dan</w:t>
      </w:r>
      <w:r w:rsidR="00C070F0" w:rsidRPr="00C070F0">
        <w:rPr>
          <w:rFonts w:asciiTheme="majorBidi" w:hAnsiTheme="majorBidi" w:cstheme="majorBidi"/>
          <w:spacing w:val="40"/>
          <w:sz w:val="24"/>
          <w:szCs w:val="24"/>
        </w:rPr>
        <w:t xml:space="preserve"> </w:t>
      </w:r>
      <w:r w:rsidR="00C070F0" w:rsidRPr="00C070F0">
        <w:rPr>
          <w:rFonts w:asciiTheme="majorBidi" w:hAnsiTheme="majorBidi" w:cstheme="majorBidi"/>
          <w:sz w:val="24"/>
          <w:szCs w:val="24"/>
        </w:rPr>
        <w:t>dokumentasi. Langkah menganalisis data adalah dengan model analisis</w:t>
      </w:r>
      <w:r w:rsidR="00C070F0" w:rsidRPr="00C070F0">
        <w:rPr>
          <w:rFonts w:asciiTheme="majorBidi" w:hAnsiTheme="majorBidi" w:cstheme="majorBidi"/>
          <w:spacing w:val="40"/>
          <w:sz w:val="24"/>
          <w:szCs w:val="24"/>
        </w:rPr>
        <w:t xml:space="preserve"> </w:t>
      </w:r>
      <w:r w:rsidR="00C070F0" w:rsidRPr="00C070F0">
        <w:rPr>
          <w:rFonts w:asciiTheme="majorBidi" w:hAnsiTheme="majorBidi" w:cstheme="majorBidi"/>
          <w:sz w:val="24"/>
          <w:szCs w:val="24"/>
        </w:rPr>
        <w:t>data</w:t>
      </w:r>
      <w:r w:rsidR="00C070F0" w:rsidRPr="00C070F0">
        <w:rPr>
          <w:rFonts w:asciiTheme="majorBidi" w:hAnsiTheme="majorBidi" w:cstheme="majorBidi"/>
          <w:spacing w:val="-4"/>
          <w:sz w:val="24"/>
          <w:szCs w:val="24"/>
        </w:rPr>
        <w:t xml:space="preserve"> </w:t>
      </w:r>
      <w:r w:rsidR="00C070F0" w:rsidRPr="00C070F0">
        <w:rPr>
          <w:rFonts w:asciiTheme="majorBidi" w:hAnsiTheme="majorBidi" w:cstheme="majorBidi"/>
          <w:sz w:val="24"/>
          <w:szCs w:val="24"/>
        </w:rPr>
        <w:t>Miles</w:t>
      </w:r>
      <w:r w:rsidR="00C070F0" w:rsidRPr="00C070F0">
        <w:rPr>
          <w:rFonts w:asciiTheme="majorBidi" w:hAnsiTheme="majorBidi" w:cstheme="majorBidi"/>
          <w:spacing w:val="-4"/>
          <w:sz w:val="24"/>
          <w:szCs w:val="24"/>
        </w:rPr>
        <w:t xml:space="preserve"> </w:t>
      </w:r>
      <w:r w:rsidR="00C070F0" w:rsidRPr="00C070F0">
        <w:rPr>
          <w:rFonts w:asciiTheme="majorBidi" w:hAnsiTheme="majorBidi" w:cstheme="majorBidi"/>
          <w:sz w:val="24"/>
          <w:szCs w:val="24"/>
        </w:rPr>
        <w:t>dan</w:t>
      </w:r>
      <w:r w:rsidR="00C070F0" w:rsidRPr="00C070F0">
        <w:rPr>
          <w:rFonts w:asciiTheme="majorBidi" w:hAnsiTheme="majorBidi" w:cstheme="majorBidi"/>
          <w:spacing w:val="-2"/>
          <w:sz w:val="24"/>
          <w:szCs w:val="24"/>
        </w:rPr>
        <w:t xml:space="preserve"> </w:t>
      </w:r>
      <w:r w:rsidR="00C070F0" w:rsidRPr="00C070F0">
        <w:rPr>
          <w:rFonts w:asciiTheme="majorBidi" w:hAnsiTheme="majorBidi" w:cstheme="majorBidi"/>
          <w:sz w:val="24"/>
          <w:szCs w:val="24"/>
        </w:rPr>
        <w:t>Huberman,</w:t>
      </w:r>
      <w:r w:rsidR="00C070F0" w:rsidRPr="00C070F0">
        <w:rPr>
          <w:rFonts w:asciiTheme="majorBidi" w:hAnsiTheme="majorBidi" w:cstheme="majorBidi"/>
          <w:spacing w:val="-2"/>
          <w:sz w:val="24"/>
          <w:szCs w:val="24"/>
        </w:rPr>
        <w:t xml:space="preserve"> </w:t>
      </w:r>
      <w:r w:rsidR="00C070F0" w:rsidRPr="00C070F0">
        <w:rPr>
          <w:rFonts w:asciiTheme="majorBidi" w:hAnsiTheme="majorBidi" w:cstheme="majorBidi"/>
          <w:sz w:val="24"/>
          <w:szCs w:val="24"/>
        </w:rPr>
        <w:t>yakni</w:t>
      </w:r>
      <w:r w:rsidR="00C070F0" w:rsidRPr="00C070F0">
        <w:rPr>
          <w:rFonts w:asciiTheme="majorBidi" w:hAnsiTheme="majorBidi" w:cstheme="majorBidi"/>
          <w:spacing w:val="-1"/>
          <w:sz w:val="24"/>
          <w:szCs w:val="24"/>
        </w:rPr>
        <w:t xml:space="preserve"> </w:t>
      </w:r>
      <w:r w:rsidR="00C070F0" w:rsidRPr="00C070F0">
        <w:rPr>
          <w:rFonts w:asciiTheme="majorBidi" w:hAnsiTheme="majorBidi" w:cstheme="majorBidi"/>
          <w:sz w:val="24"/>
          <w:szCs w:val="24"/>
        </w:rPr>
        <w:t>reduksi</w:t>
      </w:r>
      <w:r w:rsidR="00C070F0" w:rsidRPr="00C070F0">
        <w:rPr>
          <w:rFonts w:asciiTheme="majorBidi" w:hAnsiTheme="majorBidi" w:cstheme="majorBidi"/>
          <w:spacing w:val="-1"/>
          <w:sz w:val="24"/>
          <w:szCs w:val="24"/>
        </w:rPr>
        <w:t xml:space="preserve"> </w:t>
      </w:r>
      <w:r w:rsidR="00C070F0" w:rsidRPr="00C070F0">
        <w:rPr>
          <w:rFonts w:asciiTheme="majorBidi" w:hAnsiTheme="majorBidi" w:cstheme="majorBidi"/>
          <w:sz w:val="24"/>
          <w:szCs w:val="24"/>
        </w:rPr>
        <w:t>data,</w:t>
      </w:r>
      <w:r w:rsidR="00C070F0" w:rsidRPr="00C070F0">
        <w:rPr>
          <w:rFonts w:asciiTheme="majorBidi" w:hAnsiTheme="majorBidi" w:cstheme="majorBidi"/>
          <w:spacing w:val="-2"/>
          <w:sz w:val="24"/>
          <w:szCs w:val="24"/>
        </w:rPr>
        <w:t xml:space="preserve"> </w:t>
      </w:r>
      <w:r w:rsidR="00C070F0" w:rsidRPr="00C070F0">
        <w:rPr>
          <w:rFonts w:asciiTheme="majorBidi" w:hAnsiTheme="majorBidi" w:cstheme="majorBidi"/>
          <w:sz w:val="24"/>
          <w:szCs w:val="24"/>
        </w:rPr>
        <w:t>penyajian</w:t>
      </w:r>
      <w:r w:rsidR="00C070F0" w:rsidRPr="00C070F0">
        <w:rPr>
          <w:rFonts w:asciiTheme="majorBidi" w:hAnsiTheme="majorBidi" w:cstheme="majorBidi"/>
          <w:spacing w:val="-2"/>
          <w:sz w:val="24"/>
          <w:szCs w:val="24"/>
        </w:rPr>
        <w:t xml:space="preserve"> </w:t>
      </w:r>
      <w:r w:rsidR="00C070F0" w:rsidRPr="00C070F0">
        <w:rPr>
          <w:rFonts w:asciiTheme="majorBidi" w:hAnsiTheme="majorBidi" w:cstheme="majorBidi"/>
          <w:sz w:val="24"/>
          <w:szCs w:val="24"/>
        </w:rPr>
        <w:t>data,</w:t>
      </w:r>
      <w:r w:rsidR="00C070F0" w:rsidRPr="00C070F0">
        <w:rPr>
          <w:rFonts w:asciiTheme="majorBidi" w:hAnsiTheme="majorBidi" w:cstheme="majorBidi"/>
          <w:spacing w:val="-2"/>
          <w:sz w:val="24"/>
          <w:szCs w:val="24"/>
        </w:rPr>
        <w:t xml:space="preserve"> </w:t>
      </w:r>
      <w:r w:rsidR="00C070F0" w:rsidRPr="00C070F0">
        <w:rPr>
          <w:rFonts w:asciiTheme="majorBidi" w:hAnsiTheme="majorBidi" w:cstheme="majorBidi"/>
          <w:sz w:val="24"/>
          <w:szCs w:val="24"/>
        </w:rPr>
        <w:t>dan</w:t>
      </w:r>
      <w:r w:rsidR="00C070F0" w:rsidRPr="00C070F0">
        <w:rPr>
          <w:rFonts w:asciiTheme="majorBidi" w:hAnsiTheme="majorBidi" w:cstheme="majorBidi"/>
          <w:spacing w:val="-5"/>
          <w:sz w:val="24"/>
          <w:szCs w:val="24"/>
        </w:rPr>
        <w:t xml:space="preserve"> </w:t>
      </w:r>
      <w:r w:rsidR="00C070F0" w:rsidRPr="00C070F0">
        <w:rPr>
          <w:rFonts w:asciiTheme="majorBidi" w:hAnsiTheme="majorBidi" w:cstheme="majorBidi"/>
          <w:sz w:val="24"/>
          <w:szCs w:val="24"/>
        </w:rPr>
        <w:t>penarikan</w:t>
      </w:r>
      <w:r w:rsidR="00C070F0" w:rsidRPr="00C070F0">
        <w:rPr>
          <w:rFonts w:asciiTheme="majorBidi" w:hAnsiTheme="majorBidi" w:cstheme="majorBidi"/>
          <w:spacing w:val="-2"/>
          <w:sz w:val="24"/>
          <w:szCs w:val="24"/>
        </w:rPr>
        <w:t xml:space="preserve"> </w:t>
      </w:r>
      <w:r w:rsidR="00C070F0" w:rsidRPr="00C070F0">
        <w:rPr>
          <w:rFonts w:asciiTheme="majorBidi" w:hAnsiTheme="majorBidi" w:cstheme="majorBidi"/>
          <w:sz w:val="24"/>
          <w:szCs w:val="24"/>
        </w:rPr>
        <w:t>kesimpulan. Dari</w:t>
      </w:r>
      <w:r w:rsidR="00C070F0" w:rsidRPr="00C070F0">
        <w:rPr>
          <w:rFonts w:asciiTheme="majorBidi" w:hAnsiTheme="majorBidi" w:cstheme="majorBidi"/>
          <w:spacing w:val="-1"/>
          <w:sz w:val="24"/>
          <w:szCs w:val="24"/>
        </w:rPr>
        <w:t xml:space="preserve"> </w:t>
      </w:r>
      <w:r w:rsidR="00C070F0" w:rsidRPr="00C070F0">
        <w:rPr>
          <w:rFonts w:asciiTheme="majorBidi" w:hAnsiTheme="majorBidi" w:cstheme="majorBidi"/>
          <w:sz w:val="24"/>
          <w:szCs w:val="24"/>
        </w:rPr>
        <w:t xml:space="preserve">hasil penelitian dapat disimpulkan bahwa a) Terdapat indikasi adanya perilaku </w:t>
      </w:r>
      <w:r w:rsidR="00C070F0" w:rsidRPr="00C070F0">
        <w:rPr>
          <w:rFonts w:asciiTheme="majorBidi" w:hAnsiTheme="majorBidi" w:cstheme="majorBidi"/>
          <w:i/>
          <w:sz w:val="24"/>
          <w:szCs w:val="24"/>
        </w:rPr>
        <w:t xml:space="preserve">bullying </w:t>
      </w:r>
      <w:r w:rsidR="00C070F0" w:rsidRPr="00C070F0">
        <w:rPr>
          <w:rFonts w:asciiTheme="majorBidi" w:hAnsiTheme="majorBidi" w:cstheme="majorBidi"/>
          <w:sz w:val="24"/>
          <w:szCs w:val="24"/>
        </w:rPr>
        <w:t>ringan</w:t>
      </w:r>
      <w:r w:rsidR="00C070F0" w:rsidRPr="00C070F0">
        <w:rPr>
          <w:rFonts w:asciiTheme="majorBidi" w:hAnsiTheme="majorBidi" w:cstheme="majorBidi"/>
          <w:i/>
          <w:sz w:val="24"/>
          <w:szCs w:val="24"/>
        </w:rPr>
        <w:t xml:space="preserve"> </w:t>
      </w:r>
      <w:r w:rsidR="00C070F0" w:rsidRPr="00C070F0">
        <w:rPr>
          <w:rFonts w:asciiTheme="majorBidi" w:hAnsiTheme="majorBidi" w:cstheme="majorBidi"/>
          <w:sz w:val="24"/>
          <w:szCs w:val="24"/>
        </w:rPr>
        <w:t xml:space="preserve">yang terjadi di SD Swasta Al-Majidiyah, yakni dalam bentuk </w:t>
      </w:r>
      <w:r w:rsidR="00C070F0" w:rsidRPr="00C070F0">
        <w:rPr>
          <w:rFonts w:asciiTheme="majorBidi" w:hAnsiTheme="majorBidi" w:cstheme="majorBidi"/>
          <w:i/>
          <w:sz w:val="24"/>
          <w:szCs w:val="24"/>
        </w:rPr>
        <w:t xml:space="preserve">bullying </w:t>
      </w:r>
      <w:r w:rsidR="00C070F0" w:rsidRPr="00C070F0">
        <w:rPr>
          <w:rFonts w:asciiTheme="majorBidi" w:hAnsiTheme="majorBidi" w:cstheme="majorBidi"/>
          <w:sz w:val="24"/>
          <w:szCs w:val="24"/>
        </w:rPr>
        <w:t xml:space="preserve">verbal serta kontak fisik ringan. Hal ini disebabkan oleh berbagai faktor yang mendukung terjadinya  perilaku </w:t>
      </w:r>
      <w:r w:rsidR="00C070F0" w:rsidRPr="00C070F0">
        <w:rPr>
          <w:rFonts w:asciiTheme="majorBidi" w:hAnsiTheme="majorBidi" w:cstheme="majorBidi"/>
          <w:i/>
          <w:sz w:val="24"/>
          <w:szCs w:val="24"/>
        </w:rPr>
        <w:t xml:space="preserve">bullying, </w:t>
      </w:r>
      <w:r w:rsidR="00C070F0" w:rsidRPr="00C070F0">
        <w:rPr>
          <w:rFonts w:asciiTheme="majorBidi" w:hAnsiTheme="majorBidi" w:cstheme="majorBidi"/>
          <w:sz w:val="24"/>
          <w:szCs w:val="24"/>
        </w:rPr>
        <w:t xml:space="preserve">seperti faktor lingkungan keluarga, lingkungan sekolah serta media Tv dan gadget. b) Upaya yang dilakukan oleh pihak Sekolah dalam mencegah dan menangani perilaku </w:t>
      </w:r>
      <w:r w:rsidR="00C070F0" w:rsidRPr="00C070F0">
        <w:rPr>
          <w:rFonts w:asciiTheme="majorBidi" w:hAnsiTheme="majorBidi" w:cstheme="majorBidi"/>
          <w:i/>
          <w:sz w:val="24"/>
          <w:szCs w:val="24"/>
        </w:rPr>
        <w:t xml:space="preserve">bullying </w:t>
      </w:r>
      <w:r w:rsidR="00C070F0" w:rsidRPr="00C070F0">
        <w:rPr>
          <w:rFonts w:asciiTheme="majorBidi" w:hAnsiTheme="majorBidi" w:cstheme="majorBidi"/>
          <w:sz w:val="24"/>
          <w:szCs w:val="24"/>
        </w:rPr>
        <w:t xml:space="preserve">adalah dengan mengadakan sosialisasi perundungan di sekolah, menetapkan kebijakan tentang perilaku </w:t>
      </w:r>
      <w:r w:rsidR="00C070F0" w:rsidRPr="00C070F0">
        <w:rPr>
          <w:rFonts w:asciiTheme="majorBidi" w:hAnsiTheme="majorBidi" w:cstheme="majorBidi"/>
          <w:i/>
          <w:sz w:val="24"/>
          <w:szCs w:val="24"/>
        </w:rPr>
        <w:t xml:space="preserve">bullying, </w:t>
      </w:r>
      <w:r w:rsidR="00C070F0" w:rsidRPr="00C070F0">
        <w:rPr>
          <w:rFonts w:asciiTheme="majorBidi" w:hAnsiTheme="majorBidi" w:cstheme="majorBidi"/>
          <w:sz w:val="24"/>
          <w:szCs w:val="24"/>
        </w:rPr>
        <w:t xml:space="preserve">membangun kesadaran dan rasa empati kepada seluruh warga sekolah serta melaporkan tindakan </w:t>
      </w:r>
      <w:r w:rsidR="00C070F0" w:rsidRPr="00C070F0">
        <w:rPr>
          <w:rFonts w:asciiTheme="majorBidi" w:hAnsiTheme="majorBidi" w:cstheme="majorBidi"/>
          <w:i/>
          <w:sz w:val="24"/>
          <w:szCs w:val="24"/>
        </w:rPr>
        <w:t xml:space="preserve">bullying </w:t>
      </w:r>
      <w:r w:rsidR="00C070F0" w:rsidRPr="00C070F0">
        <w:rPr>
          <w:rFonts w:asciiTheme="majorBidi" w:hAnsiTheme="majorBidi" w:cstheme="majorBidi"/>
          <w:sz w:val="24"/>
          <w:szCs w:val="24"/>
        </w:rPr>
        <w:t xml:space="preserve">ke pihak KOMNAS Perlindungan anak. </w:t>
      </w:r>
    </w:p>
    <w:p w14:paraId="33E79E3D" w14:textId="3B8482B6" w:rsidR="00FF010E" w:rsidRPr="00C070F0" w:rsidRDefault="00C070F0" w:rsidP="00C070F0">
      <w:pPr>
        <w:ind w:left="102" w:right="150"/>
        <w:jc w:val="both"/>
        <w:rPr>
          <w:rFonts w:asciiTheme="majorBidi" w:hAnsiTheme="majorBidi" w:cstheme="majorBidi"/>
          <w:sz w:val="24"/>
          <w:szCs w:val="24"/>
        </w:rPr>
      </w:pPr>
      <w:r w:rsidRPr="00C070F0">
        <w:rPr>
          <w:rFonts w:asciiTheme="majorBidi" w:hAnsiTheme="majorBidi" w:cstheme="majorBidi"/>
          <w:b/>
          <w:sz w:val="24"/>
          <w:szCs w:val="24"/>
        </w:rPr>
        <w:t>Kata</w:t>
      </w:r>
      <w:r w:rsidRPr="00C070F0">
        <w:rPr>
          <w:rFonts w:asciiTheme="majorBidi" w:hAnsiTheme="majorBidi" w:cstheme="majorBidi"/>
          <w:b/>
          <w:spacing w:val="40"/>
          <w:sz w:val="24"/>
          <w:szCs w:val="24"/>
        </w:rPr>
        <w:t xml:space="preserve"> </w:t>
      </w:r>
      <w:r w:rsidRPr="00C070F0">
        <w:rPr>
          <w:rFonts w:asciiTheme="majorBidi" w:hAnsiTheme="majorBidi" w:cstheme="majorBidi"/>
          <w:b/>
          <w:sz w:val="24"/>
          <w:szCs w:val="24"/>
        </w:rPr>
        <w:t>kunci</w:t>
      </w:r>
      <w:r w:rsidRPr="00C070F0">
        <w:rPr>
          <w:rFonts w:asciiTheme="majorBidi" w:hAnsiTheme="majorBidi" w:cstheme="majorBidi"/>
          <w:sz w:val="24"/>
          <w:szCs w:val="24"/>
        </w:rPr>
        <w:t xml:space="preserve">: Pencegahan dan penanganan, </w:t>
      </w:r>
      <w:r w:rsidRPr="00C070F0">
        <w:rPr>
          <w:rFonts w:asciiTheme="majorBidi" w:hAnsiTheme="majorBidi" w:cstheme="majorBidi"/>
          <w:i/>
          <w:sz w:val="24"/>
          <w:szCs w:val="24"/>
        </w:rPr>
        <w:t xml:space="preserve">bullying, </w:t>
      </w:r>
      <w:r w:rsidRPr="00C070F0">
        <w:rPr>
          <w:rFonts w:asciiTheme="majorBidi" w:hAnsiTheme="majorBidi" w:cstheme="majorBidi"/>
          <w:sz w:val="24"/>
          <w:szCs w:val="24"/>
        </w:rPr>
        <w:t>siswa Sekolah Dasar</w:t>
      </w:r>
    </w:p>
    <w:p w14:paraId="46A9838D" w14:textId="77777777" w:rsidR="00C05B95" w:rsidRDefault="00C05B95" w:rsidP="00FF010E">
      <w:pPr>
        <w:spacing w:after="0" w:line="240" w:lineRule="auto"/>
        <w:jc w:val="both"/>
        <w:rPr>
          <w:rFonts w:ascii="Times New Roman" w:hAnsi="Times New Roman" w:cs="Times New Roman"/>
          <w:iCs/>
          <w:sz w:val="24"/>
          <w:szCs w:val="24"/>
          <w:lang w:val="id-ID"/>
        </w:rPr>
      </w:pPr>
    </w:p>
    <w:p w14:paraId="15EDF2DA" w14:textId="77777777" w:rsidR="00C070F0" w:rsidRPr="00C070F0" w:rsidRDefault="00C05B95" w:rsidP="00C0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jc w:val="both"/>
        <w:rPr>
          <w:rFonts w:asciiTheme="majorBidi" w:hAnsiTheme="majorBidi" w:cstheme="majorBidi"/>
          <w:color w:val="000000" w:themeColor="text1"/>
          <w:sz w:val="24"/>
          <w:szCs w:val="24"/>
          <w:lang w:val="en"/>
        </w:rPr>
      </w:pPr>
      <w:r w:rsidRPr="00C05B95">
        <w:rPr>
          <w:rFonts w:ascii="Times New Roman" w:hAnsi="Times New Roman" w:cs="Times New Roman"/>
          <w:b/>
          <w:sz w:val="24"/>
          <w:szCs w:val="24"/>
        </w:rPr>
        <w:t>ABSTRACT</w:t>
      </w:r>
      <w:r w:rsidRPr="00C05B95">
        <w:rPr>
          <w:rFonts w:ascii="Times New Roman" w:hAnsi="Times New Roman" w:cs="Times New Roman"/>
          <w:sz w:val="24"/>
          <w:szCs w:val="24"/>
        </w:rPr>
        <w:t xml:space="preserve">: </w:t>
      </w:r>
      <w:r w:rsidR="00C070F0" w:rsidRPr="00C070F0">
        <w:rPr>
          <w:rFonts w:asciiTheme="majorBidi" w:hAnsiTheme="majorBidi" w:cstheme="majorBidi"/>
          <w:color w:val="000000" w:themeColor="text1"/>
          <w:sz w:val="24"/>
          <w:szCs w:val="24"/>
          <w:lang w:val="en"/>
        </w:rPr>
        <w:t>The aim of this research is to determine the prevention and handling of bullying behavior in elementary school age students at Al-Majidiyah Private Elementary School, Bagan Sinembah sub-district, Rokan Hilir district, Riau. This type of research is field research using qualitative descriptive methods with data collection techniques through interviews, observation and documentation. The steps to analyze the data are using the Miles and Huberman data analysis model, namely data reduction, data presentation, and drawing conclusions. From the research results it can be concluded that a) There are indications of mild bullying behavior occurring at Al-Majidiyah Private Elementary School, namely in the form of verbal bullying and light physical contact. This is caused by various factors that support bullying behavior, such as family environmental factors, school environment and TV media and gadgets. b) Efforts made by the school to prevent and handle bullying behavior are by holding bullying outreach in schools, establishing policies regarding bullying behavior, building awareness and a sense of empathy for all school members and reporting bullying acts to the National Commission on Child Protection.</w:t>
      </w:r>
    </w:p>
    <w:p w14:paraId="648A5C3A" w14:textId="77777777" w:rsidR="00C070F0" w:rsidRPr="00C070F0" w:rsidRDefault="00C070F0" w:rsidP="00C0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jc w:val="both"/>
        <w:rPr>
          <w:rFonts w:asciiTheme="majorBidi" w:hAnsiTheme="majorBidi" w:cstheme="majorBidi"/>
          <w:color w:val="000000" w:themeColor="text1"/>
          <w:sz w:val="24"/>
          <w:szCs w:val="24"/>
        </w:rPr>
      </w:pPr>
      <w:r w:rsidRPr="00C070F0">
        <w:rPr>
          <w:rFonts w:asciiTheme="majorBidi" w:hAnsiTheme="majorBidi" w:cstheme="majorBidi"/>
          <w:b/>
          <w:color w:val="000000" w:themeColor="text1"/>
          <w:sz w:val="24"/>
          <w:szCs w:val="24"/>
          <w:lang w:val="en"/>
        </w:rPr>
        <w:t>Key words</w:t>
      </w:r>
      <w:r w:rsidRPr="00C070F0">
        <w:rPr>
          <w:rFonts w:asciiTheme="majorBidi" w:hAnsiTheme="majorBidi" w:cstheme="majorBidi"/>
          <w:color w:val="000000" w:themeColor="text1"/>
          <w:sz w:val="24"/>
          <w:szCs w:val="24"/>
          <w:lang w:val="en"/>
        </w:rPr>
        <w:t>: Prevention and treatment, bullying, elementary school students</w:t>
      </w:r>
    </w:p>
    <w:p w14:paraId="1D957227" w14:textId="3417F3BA" w:rsidR="00FF010E" w:rsidRDefault="00FF010E" w:rsidP="00C070F0">
      <w:pPr>
        <w:spacing w:after="0" w:line="240" w:lineRule="auto"/>
        <w:jc w:val="both"/>
        <w:rPr>
          <w:rFonts w:ascii="Times New Roman" w:hAnsi="Times New Roman" w:cs="Times New Roman"/>
          <w:b/>
          <w:bCs/>
          <w:sz w:val="24"/>
          <w:szCs w:val="24"/>
        </w:rPr>
      </w:pPr>
    </w:p>
    <w:p w14:paraId="4730ED7C" w14:textId="77777777" w:rsidR="00C070F0" w:rsidRDefault="00C070F0">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C718339" w14:textId="46DDD493" w:rsidR="002911CB" w:rsidRDefault="002911CB" w:rsidP="00FE0C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14:paraId="61D2CE22" w14:textId="77777777" w:rsidR="00C070F0" w:rsidRPr="00C070F0" w:rsidRDefault="00C070F0" w:rsidP="00C070F0">
      <w:pPr>
        <w:pStyle w:val="ListParagraph"/>
        <w:spacing w:line="360" w:lineRule="auto"/>
        <w:ind w:left="142" w:firstLine="578"/>
        <w:jc w:val="both"/>
        <w:rPr>
          <w:rFonts w:asciiTheme="majorBidi" w:hAnsiTheme="majorBidi" w:cstheme="majorBidi"/>
          <w:sz w:val="24"/>
          <w:szCs w:val="24"/>
        </w:rPr>
      </w:pPr>
      <w:r w:rsidRPr="00C070F0">
        <w:rPr>
          <w:rFonts w:asciiTheme="majorBidi" w:hAnsiTheme="majorBidi" w:cstheme="majorBidi"/>
          <w:sz w:val="24"/>
          <w:szCs w:val="24"/>
        </w:rPr>
        <w:t xml:space="preserve">Pendidikan sebagai kebutuhan ilmiah setiap individu dan mendapat dukungan penuh dari pemerintah. Dalam pelaksanaannya, terjadi proses interaksi antara guru dan siswa. Dimana dalam proses ini mempunyai peran penting dalam membentuk kecakapan siswa dalam setiap lini kehidupan, terutama dalam membentuk kecerdasan dan perilaku moral siswa. </w:t>
      </w:r>
      <w:r w:rsidRPr="00C070F0">
        <w:rPr>
          <w:rStyle w:val="FootnoteReference"/>
          <w:rFonts w:asciiTheme="majorBidi" w:hAnsiTheme="majorBidi" w:cstheme="majorBidi"/>
          <w:sz w:val="24"/>
          <w:szCs w:val="24"/>
        </w:rPr>
        <w:footnoteReference w:id="1"/>
      </w:r>
    </w:p>
    <w:p w14:paraId="6F3AD59A" w14:textId="77777777" w:rsidR="00C070F0" w:rsidRPr="00C070F0" w:rsidRDefault="00C070F0" w:rsidP="00C070F0">
      <w:pPr>
        <w:pStyle w:val="ListParagraph"/>
        <w:spacing w:line="360" w:lineRule="auto"/>
        <w:ind w:left="142" w:firstLine="578"/>
        <w:jc w:val="both"/>
        <w:rPr>
          <w:rFonts w:asciiTheme="majorBidi" w:hAnsiTheme="majorBidi" w:cstheme="majorBidi"/>
          <w:sz w:val="24"/>
          <w:szCs w:val="24"/>
        </w:rPr>
      </w:pPr>
      <w:r w:rsidRPr="00C070F0">
        <w:rPr>
          <w:rFonts w:asciiTheme="majorBidi" w:hAnsiTheme="majorBidi" w:cstheme="majorBidi"/>
          <w:sz w:val="24"/>
          <w:szCs w:val="24"/>
        </w:rPr>
        <w:t xml:space="preserve">Namun, meskipun dalam dunia pendidikan semakin gencar upaya yang diterapkan untuk membentuk kecerdasan dan perilaku moral, ternyata masih sering terjadi </w:t>
      </w:r>
      <w:r w:rsidRPr="00C070F0">
        <w:rPr>
          <w:rFonts w:asciiTheme="majorBidi" w:hAnsiTheme="majorBidi" w:cstheme="majorBidi"/>
          <w:i/>
          <w:sz w:val="24"/>
          <w:szCs w:val="24"/>
        </w:rPr>
        <w:t>bullying</w:t>
      </w:r>
      <w:r w:rsidRPr="00C070F0">
        <w:rPr>
          <w:rFonts w:asciiTheme="majorBidi" w:hAnsiTheme="majorBidi" w:cstheme="majorBidi"/>
          <w:sz w:val="24"/>
          <w:szCs w:val="24"/>
        </w:rPr>
        <w:t xml:space="preserve"> yang terjadi di lingkungan sekolah telah menjadi masalah global. Banyak orang tua yang berargumen bahwa kasus bullying ini hanya terjadi pada siswa jenjang SMP dan SMA saja.</w:t>
      </w:r>
      <w:r w:rsidRPr="00C070F0">
        <w:rPr>
          <w:rStyle w:val="FootnoteReference"/>
          <w:rFonts w:asciiTheme="majorBidi" w:hAnsiTheme="majorBidi" w:cstheme="majorBidi"/>
          <w:sz w:val="24"/>
          <w:szCs w:val="24"/>
        </w:rPr>
        <w:footnoteReference w:id="2"/>
      </w:r>
      <w:r w:rsidRPr="00C070F0">
        <w:rPr>
          <w:rFonts w:asciiTheme="majorBidi" w:hAnsiTheme="majorBidi" w:cstheme="majorBidi"/>
          <w:sz w:val="24"/>
          <w:szCs w:val="24"/>
        </w:rPr>
        <w:t xml:space="preserve"> Kenyataannya, pada jenjang sekolah dasar kasus </w:t>
      </w:r>
      <w:r w:rsidRPr="00C070F0">
        <w:rPr>
          <w:rFonts w:asciiTheme="majorBidi" w:hAnsiTheme="majorBidi" w:cstheme="majorBidi"/>
          <w:i/>
          <w:sz w:val="24"/>
          <w:szCs w:val="24"/>
        </w:rPr>
        <w:t>bullying</w:t>
      </w:r>
      <w:r w:rsidRPr="00C070F0">
        <w:rPr>
          <w:rFonts w:asciiTheme="majorBidi" w:hAnsiTheme="majorBidi" w:cstheme="majorBidi"/>
          <w:sz w:val="24"/>
          <w:szCs w:val="24"/>
        </w:rPr>
        <w:t xml:space="preserve"> juga sering terjadi baik verbal maupun non verbal. Pendidikan dasar merupakan pondasi awal untuk jenjang pendidikan berikutnya oleh karena itu pendidikan dasar mempunyai peran sebagai  pondasi yang kuat untuk membentuk kepribadian peserta didik. Jika tidak ditanamkan pondasi yang kuat dalam diri peserta didik maka peserta didik akan sangat mudah dipengaruhi oleh hal yang bersifat negatif tidak terkecuali untuk melakukan tidakan </w:t>
      </w:r>
      <w:r w:rsidRPr="00C070F0">
        <w:rPr>
          <w:rFonts w:asciiTheme="majorBidi" w:hAnsiTheme="majorBidi" w:cstheme="majorBidi"/>
          <w:i/>
          <w:iCs/>
          <w:sz w:val="24"/>
          <w:szCs w:val="24"/>
        </w:rPr>
        <w:t>bullying</w:t>
      </w:r>
      <w:r w:rsidRPr="00C070F0">
        <w:rPr>
          <w:rFonts w:asciiTheme="majorBidi" w:hAnsiTheme="majorBidi" w:cstheme="majorBidi"/>
          <w:sz w:val="24"/>
          <w:szCs w:val="24"/>
        </w:rPr>
        <w:t xml:space="preserve">. </w:t>
      </w:r>
      <w:r w:rsidRPr="00C070F0">
        <w:rPr>
          <w:rStyle w:val="FootnoteReference"/>
          <w:rFonts w:asciiTheme="majorBidi" w:hAnsiTheme="majorBidi" w:cstheme="majorBidi"/>
          <w:sz w:val="24"/>
          <w:szCs w:val="24"/>
        </w:rPr>
        <w:footnoteReference w:id="3"/>
      </w:r>
    </w:p>
    <w:p w14:paraId="3F215A53" w14:textId="77777777" w:rsidR="00C070F0" w:rsidRPr="00C070F0" w:rsidRDefault="00C070F0" w:rsidP="00C070F0">
      <w:pPr>
        <w:pStyle w:val="ListParagraph"/>
        <w:spacing w:line="360" w:lineRule="auto"/>
        <w:ind w:left="142" w:firstLine="578"/>
        <w:jc w:val="both"/>
        <w:rPr>
          <w:rFonts w:asciiTheme="majorBidi" w:hAnsiTheme="majorBidi" w:cstheme="majorBidi"/>
          <w:sz w:val="24"/>
          <w:szCs w:val="24"/>
        </w:rPr>
      </w:pPr>
      <w:r w:rsidRPr="00C070F0">
        <w:rPr>
          <w:rFonts w:asciiTheme="majorBidi" w:hAnsiTheme="majorBidi" w:cstheme="majorBidi"/>
          <w:sz w:val="24"/>
          <w:szCs w:val="24"/>
        </w:rPr>
        <w:t xml:space="preserve">Dikutip dari data statistik KPAI bahwa tercatat kasus </w:t>
      </w:r>
      <w:r w:rsidRPr="00C070F0">
        <w:rPr>
          <w:rFonts w:asciiTheme="majorBidi" w:hAnsiTheme="majorBidi" w:cstheme="majorBidi"/>
          <w:i/>
          <w:iCs/>
          <w:sz w:val="24"/>
          <w:szCs w:val="24"/>
        </w:rPr>
        <w:t xml:space="preserve">Bullying </w:t>
      </w:r>
      <w:r w:rsidRPr="00C070F0">
        <w:rPr>
          <w:rFonts w:asciiTheme="majorBidi" w:hAnsiTheme="majorBidi" w:cstheme="majorBidi"/>
          <w:sz w:val="24"/>
          <w:szCs w:val="24"/>
        </w:rPr>
        <w:t xml:space="preserve">yang terjadi di Indonesia terlama pada tahun 2015 hingga tahun 2022. Tahun 2015, WHO melalui </w:t>
      </w:r>
      <w:r w:rsidRPr="00C070F0">
        <w:rPr>
          <w:rFonts w:asciiTheme="majorBidi" w:hAnsiTheme="majorBidi" w:cstheme="majorBidi"/>
          <w:i/>
          <w:iCs/>
          <w:sz w:val="24"/>
          <w:szCs w:val="24"/>
        </w:rPr>
        <w:t xml:space="preserve">Global School-Bassed Student Health </w:t>
      </w:r>
      <w:r w:rsidRPr="00C070F0">
        <w:rPr>
          <w:rFonts w:asciiTheme="majorBidi" w:hAnsiTheme="majorBidi" w:cstheme="majorBidi"/>
          <w:sz w:val="24"/>
          <w:szCs w:val="24"/>
        </w:rPr>
        <w:t xml:space="preserve">(GSHS) melaksanakan survey. Hasil dari survey tersebut menyimpulkan bahwa 21% seatau sekitar 18 juta anak usia 13-15 mengalami bulyying dalam satu bulan. Dari survey GSHS juga menyatakan bahwa 25% dari kasus tersebut berupa perkelahian fisik, 36 % dialami oleh anak laki-laki dicatat lebih timggi daripada anak perempuan yang hanya 13%. Dari laporan tersebut menggambarkan dampak negatif yang menyebabkan 1 dari 20,9 % remaja di Indonesia memiliki keinginan untuk melakukan bunuh diri. </w:t>
      </w:r>
      <w:r w:rsidRPr="00C070F0">
        <w:rPr>
          <w:rFonts w:asciiTheme="majorBidi" w:hAnsiTheme="majorBidi" w:cstheme="majorBidi"/>
          <w:i/>
          <w:sz w:val="24"/>
          <w:szCs w:val="24"/>
        </w:rPr>
        <w:t>Bullying</w:t>
      </w:r>
      <w:r w:rsidRPr="00C070F0">
        <w:rPr>
          <w:rFonts w:asciiTheme="majorBidi" w:hAnsiTheme="majorBidi" w:cstheme="majorBidi"/>
          <w:sz w:val="24"/>
          <w:szCs w:val="24"/>
        </w:rPr>
        <w:t xml:space="preserve"> juga menyebabkan dampak buruk jangka pendek maupun jangka panjang yang berupa gangguan kesehatan mental dan gangguan fungsi sosial. Senada dengan survey lainnya yang berasal dari Kementerian Pemberdayaan Perempuan dan Perlindungan Anak (KPPPA) pada tahun 2018 menyimpulkan bahwa 2 dari 3 remaja laki-laki dan perempuan berusia 13-17 tahun mengalami</w:t>
      </w:r>
      <w:r w:rsidRPr="00C070F0">
        <w:rPr>
          <w:rFonts w:asciiTheme="majorBidi" w:hAnsiTheme="majorBidi" w:cstheme="majorBidi"/>
          <w:i/>
          <w:sz w:val="24"/>
          <w:szCs w:val="24"/>
        </w:rPr>
        <w:t xml:space="preserve"> bullying</w:t>
      </w:r>
      <w:r w:rsidRPr="00C070F0">
        <w:rPr>
          <w:rFonts w:asciiTheme="majorBidi" w:hAnsiTheme="majorBidi" w:cstheme="majorBidi"/>
          <w:sz w:val="24"/>
          <w:szCs w:val="24"/>
        </w:rPr>
        <w:t>.</w:t>
      </w:r>
    </w:p>
    <w:p w14:paraId="0FC0D82C" w14:textId="77777777" w:rsidR="00C070F0" w:rsidRDefault="00C070F0" w:rsidP="00C070F0">
      <w:pPr>
        <w:pStyle w:val="ListParagraph"/>
        <w:spacing w:line="360" w:lineRule="auto"/>
        <w:ind w:left="142" w:firstLine="578"/>
        <w:jc w:val="both"/>
        <w:rPr>
          <w:rFonts w:asciiTheme="majorBidi" w:hAnsiTheme="majorBidi" w:cstheme="majorBidi"/>
          <w:sz w:val="24"/>
          <w:szCs w:val="24"/>
        </w:rPr>
      </w:pPr>
      <w:r w:rsidRPr="00C070F0">
        <w:rPr>
          <w:rFonts w:asciiTheme="majorBidi" w:hAnsiTheme="majorBidi" w:cstheme="majorBidi"/>
          <w:sz w:val="24"/>
          <w:szCs w:val="24"/>
        </w:rPr>
        <w:lastRenderedPageBreak/>
        <w:t xml:space="preserve">Pada tahun 2020 data kasus </w:t>
      </w:r>
      <w:r w:rsidRPr="00C070F0">
        <w:rPr>
          <w:rFonts w:asciiTheme="majorBidi" w:hAnsiTheme="majorBidi" w:cstheme="majorBidi"/>
          <w:i/>
          <w:sz w:val="24"/>
          <w:szCs w:val="24"/>
        </w:rPr>
        <w:t>bullying</w:t>
      </w:r>
      <w:r w:rsidRPr="00C070F0">
        <w:rPr>
          <w:rFonts w:asciiTheme="majorBidi" w:hAnsiTheme="majorBidi" w:cstheme="majorBidi"/>
          <w:sz w:val="24"/>
          <w:szCs w:val="24"/>
        </w:rPr>
        <w:t xml:space="preserve"> yang diperoleh dari Komisi Perlindungan Anak Indonesia (KPAI) mencatat ada 119 kasus </w:t>
      </w:r>
      <w:r w:rsidRPr="00C070F0">
        <w:rPr>
          <w:rFonts w:asciiTheme="majorBidi" w:hAnsiTheme="majorBidi" w:cstheme="majorBidi"/>
          <w:i/>
          <w:sz w:val="24"/>
          <w:szCs w:val="24"/>
        </w:rPr>
        <w:t>bullying</w:t>
      </w:r>
      <w:r w:rsidRPr="00C070F0">
        <w:rPr>
          <w:rFonts w:asciiTheme="majorBidi" w:hAnsiTheme="majorBidi" w:cstheme="majorBidi"/>
          <w:sz w:val="24"/>
          <w:szCs w:val="24"/>
        </w:rPr>
        <w:t xml:space="preserve"> terhadap anak.  Sedangkan pada tahun 2021 KPAI mencatat ada 53 kasus bullying di lingkungan sekolah dan 168 kasus bullying yang terjadi di dunia maya. Data terakhir pada tahun 2022 KPAI mencatat 226 kasus bullying yang terjadi dilingkungan sekolah dengan kekerasan fisik dan mental. </w:t>
      </w:r>
      <w:r w:rsidRPr="00C070F0">
        <w:rPr>
          <w:rStyle w:val="FootnoteReference"/>
          <w:rFonts w:asciiTheme="majorBidi" w:hAnsiTheme="majorBidi" w:cstheme="majorBidi"/>
          <w:sz w:val="24"/>
          <w:szCs w:val="24"/>
        </w:rPr>
        <w:footnoteReference w:id="4"/>
      </w:r>
    </w:p>
    <w:p w14:paraId="097B60BA" w14:textId="73D6BA95" w:rsidR="00C070F0" w:rsidRPr="00C070F0" w:rsidRDefault="00C070F0" w:rsidP="00C070F0">
      <w:pPr>
        <w:pStyle w:val="ListParagraph"/>
        <w:spacing w:line="360" w:lineRule="auto"/>
        <w:ind w:left="142" w:firstLine="578"/>
        <w:jc w:val="both"/>
        <w:rPr>
          <w:rFonts w:asciiTheme="majorBidi" w:hAnsiTheme="majorBidi" w:cstheme="majorBidi"/>
          <w:sz w:val="24"/>
          <w:szCs w:val="24"/>
        </w:rPr>
      </w:pPr>
      <w:r w:rsidRPr="00C070F0">
        <w:rPr>
          <w:rFonts w:asciiTheme="majorBidi" w:hAnsiTheme="majorBidi" w:cstheme="majorBidi"/>
          <w:sz w:val="24"/>
          <w:szCs w:val="24"/>
        </w:rPr>
        <w:t xml:space="preserve">  Perilaku </w:t>
      </w:r>
      <w:r w:rsidRPr="00C070F0">
        <w:rPr>
          <w:rFonts w:asciiTheme="majorBidi" w:hAnsiTheme="majorBidi" w:cstheme="majorBidi"/>
          <w:i/>
          <w:sz w:val="24"/>
          <w:szCs w:val="24"/>
        </w:rPr>
        <w:t>bullying</w:t>
      </w:r>
      <w:r w:rsidRPr="00C070F0">
        <w:rPr>
          <w:rFonts w:asciiTheme="majorBidi" w:hAnsiTheme="majorBidi" w:cstheme="majorBidi"/>
          <w:sz w:val="24"/>
          <w:szCs w:val="24"/>
        </w:rPr>
        <w:t xml:space="preserve"> akan menjadi salah satu penyebab masalah  kesehatan mental yang buruk bagi anak khususnya pada jenjang sekolah dasar. Permasalahan </w:t>
      </w:r>
      <w:r w:rsidRPr="00C070F0">
        <w:rPr>
          <w:rFonts w:asciiTheme="majorBidi" w:hAnsiTheme="majorBidi" w:cstheme="majorBidi"/>
          <w:i/>
          <w:iCs/>
          <w:sz w:val="24"/>
          <w:szCs w:val="24"/>
        </w:rPr>
        <w:t>bullying</w:t>
      </w:r>
      <w:r w:rsidRPr="00C070F0">
        <w:rPr>
          <w:rFonts w:asciiTheme="majorBidi" w:hAnsiTheme="majorBidi" w:cstheme="majorBidi"/>
          <w:sz w:val="24"/>
          <w:szCs w:val="24"/>
        </w:rPr>
        <w:t xml:space="preserve"> yang terjadi khususnya di lingkungan sekolah tidak hanya diperhatikan pada pelaku bullying tetapi menjadi permasalah besar bagi semuanya. Korban </w:t>
      </w:r>
      <w:r w:rsidRPr="00C070F0">
        <w:rPr>
          <w:rFonts w:asciiTheme="majorBidi" w:hAnsiTheme="majorBidi" w:cstheme="majorBidi"/>
          <w:i/>
          <w:iCs/>
          <w:sz w:val="24"/>
          <w:szCs w:val="24"/>
        </w:rPr>
        <w:t>bullying</w:t>
      </w:r>
      <w:r w:rsidRPr="00C070F0">
        <w:rPr>
          <w:rFonts w:asciiTheme="majorBidi" w:hAnsiTheme="majorBidi" w:cstheme="majorBidi"/>
          <w:sz w:val="24"/>
          <w:szCs w:val="24"/>
        </w:rPr>
        <w:t xml:space="preserve"> harus juga diperhatikan karena korban </w:t>
      </w:r>
      <w:r w:rsidRPr="00C070F0">
        <w:rPr>
          <w:rFonts w:asciiTheme="majorBidi" w:hAnsiTheme="majorBidi" w:cstheme="majorBidi"/>
          <w:i/>
          <w:iCs/>
          <w:sz w:val="24"/>
          <w:szCs w:val="24"/>
        </w:rPr>
        <w:t>bullying</w:t>
      </w:r>
      <w:r w:rsidRPr="00C070F0">
        <w:rPr>
          <w:rFonts w:asciiTheme="majorBidi" w:hAnsiTheme="majorBidi" w:cstheme="majorBidi"/>
          <w:sz w:val="24"/>
          <w:szCs w:val="24"/>
        </w:rPr>
        <w:t xml:space="preserve"> suatu saat bisa berubah menjadi pelaku </w:t>
      </w:r>
      <w:r w:rsidRPr="00C070F0">
        <w:rPr>
          <w:rFonts w:asciiTheme="majorBidi" w:hAnsiTheme="majorBidi" w:cstheme="majorBidi"/>
          <w:i/>
          <w:iCs/>
          <w:sz w:val="24"/>
          <w:szCs w:val="24"/>
        </w:rPr>
        <w:t>bullying.</w:t>
      </w:r>
      <w:r w:rsidRPr="00C070F0">
        <w:rPr>
          <w:rFonts w:asciiTheme="majorBidi" w:hAnsiTheme="majorBidi" w:cstheme="majorBidi"/>
          <w:sz w:val="24"/>
          <w:szCs w:val="24"/>
        </w:rPr>
        <w:t xml:space="preserve"> Usia anak di jenjang sekolah dasar sangat berpeluang besar untuk meniru perilaku </w:t>
      </w:r>
      <w:r w:rsidRPr="00C070F0">
        <w:rPr>
          <w:rFonts w:asciiTheme="majorBidi" w:hAnsiTheme="majorBidi" w:cstheme="majorBidi"/>
          <w:i/>
          <w:iCs/>
          <w:sz w:val="24"/>
          <w:szCs w:val="24"/>
        </w:rPr>
        <w:t xml:space="preserve">bullying, </w:t>
      </w:r>
      <w:r w:rsidRPr="00C070F0">
        <w:rPr>
          <w:rFonts w:asciiTheme="majorBidi" w:hAnsiTheme="majorBidi" w:cstheme="majorBidi"/>
          <w:sz w:val="24"/>
          <w:szCs w:val="24"/>
        </w:rPr>
        <w:t xml:space="preserve">anak yang melakukan </w:t>
      </w:r>
      <w:r w:rsidRPr="00C070F0">
        <w:rPr>
          <w:rFonts w:asciiTheme="majorBidi" w:hAnsiTheme="majorBidi" w:cstheme="majorBidi"/>
          <w:i/>
          <w:iCs/>
          <w:sz w:val="24"/>
          <w:szCs w:val="24"/>
        </w:rPr>
        <w:t xml:space="preserve">bullying </w:t>
      </w:r>
      <w:r w:rsidRPr="00C070F0">
        <w:rPr>
          <w:rFonts w:asciiTheme="majorBidi" w:hAnsiTheme="majorBidi" w:cstheme="majorBidi"/>
          <w:sz w:val="24"/>
          <w:szCs w:val="24"/>
        </w:rPr>
        <w:t xml:space="preserve">bisa jadi pernah mengalami </w:t>
      </w:r>
      <w:r w:rsidRPr="00C070F0">
        <w:rPr>
          <w:rFonts w:asciiTheme="majorBidi" w:hAnsiTheme="majorBidi" w:cstheme="majorBidi"/>
          <w:i/>
          <w:iCs/>
          <w:sz w:val="24"/>
          <w:szCs w:val="24"/>
        </w:rPr>
        <w:t xml:space="preserve">bullying </w:t>
      </w:r>
      <w:r w:rsidRPr="00C070F0">
        <w:rPr>
          <w:rFonts w:asciiTheme="majorBidi" w:hAnsiTheme="majorBidi" w:cstheme="majorBidi"/>
          <w:sz w:val="24"/>
          <w:szCs w:val="24"/>
        </w:rPr>
        <w:t xml:space="preserve">sebelumnya, semisal anak pernah di sakiti oleh teman atau kakak kelasnya yang lebih kuat darinya. </w:t>
      </w:r>
      <w:r w:rsidRPr="00C070F0">
        <w:rPr>
          <w:rStyle w:val="FootnoteReference"/>
          <w:rFonts w:asciiTheme="majorBidi" w:hAnsiTheme="majorBidi" w:cstheme="majorBidi"/>
          <w:sz w:val="24"/>
          <w:szCs w:val="24"/>
        </w:rPr>
        <w:footnoteReference w:id="5"/>
      </w:r>
      <w:r w:rsidRPr="00C070F0">
        <w:rPr>
          <w:rFonts w:asciiTheme="majorBidi" w:hAnsiTheme="majorBidi" w:cstheme="majorBidi"/>
          <w:sz w:val="24"/>
          <w:szCs w:val="24"/>
        </w:rPr>
        <w:t xml:space="preserve"> </w:t>
      </w:r>
      <w:r w:rsidRPr="00C070F0">
        <w:rPr>
          <w:rFonts w:asciiTheme="majorBidi" w:hAnsiTheme="majorBidi" w:cstheme="majorBidi"/>
          <w:i/>
          <w:iCs/>
          <w:sz w:val="24"/>
          <w:szCs w:val="24"/>
        </w:rPr>
        <w:t xml:space="preserve">Bullying </w:t>
      </w:r>
      <w:r w:rsidRPr="00C070F0">
        <w:rPr>
          <w:rFonts w:asciiTheme="majorBidi" w:hAnsiTheme="majorBidi" w:cstheme="majorBidi"/>
          <w:sz w:val="24"/>
          <w:szCs w:val="24"/>
        </w:rPr>
        <w:t xml:space="preserve">sangat berdampak negatif bagi korbannya yaitu dampak jangka pendek dan jangka panjang. Dampak jangka pendek yang terjadi seperti adanya perasaan tidak aman, merasa dikucilkan, merasa harga dirinya rendah, stress atau depresi yang menyebabkan bunuh diri. Adapun dampak jangka panjang lebih bersifat psikis dan emosi yang tdak terlihat berlangsung pada waktu yang lama dan tidak pada saat itu juga. Dampak yang terjadi pada korban </w:t>
      </w:r>
      <w:r w:rsidRPr="00C070F0">
        <w:rPr>
          <w:rFonts w:asciiTheme="majorBidi" w:hAnsiTheme="majorBidi" w:cstheme="majorBidi"/>
          <w:i/>
          <w:iCs/>
          <w:sz w:val="24"/>
          <w:szCs w:val="24"/>
        </w:rPr>
        <w:t>bullying</w:t>
      </w:r>
      <w:r w:rsidRPr="00C070F0">
        <w:rPr>
          <w:rFonts w:asciiTheme="majorBidi" w:hAnsiTheme="majorBidi" w:cstheme="majorBidi"/>
          <w:sz w:val="24"/>
          <w:szCs w:val="24"/>
        </w:rPr>
        <w:t xml:space="preserve"> jika tidak ditangani maka akan mengganggu pencapaian-pencapaian terbaik dalam hidup mereka baik prestasi maupun karir, hubungan sosial yang akhirnya berdampak pada kebahagiaan hidup mereka. </w:t>
      </w:r>
      <w:r w:rsidRPr="00C070F0">
        <w:rPr>
          <w:rStyle w:val="FootnoteReference"/>
          <w:rFonts w:asciiTheme="majorBidi" w:hAnsiTheme="majorBidi" w:cstheme="majorBidi"/>
          <w:sz w:val="24"/>
          <w:szCs w:val="24"/>
        </w:rPr>
        <w:footnoteReference w:id="6"/>
      </w:r>
      <w:r w:rsidRPr="00C070F0">
        <w:rPr>
          <w:rFonts w:asciiTheme="majorBidi" w:hAnsiTheme="majorBidi" w:cstheme="majorBidi"/>
          <w:sz w:val="24"/>
          <w:szCs w:val="24"/>
        </w:rPr>
        <w:t xml:space="preserve"> Merujuk pada pembahasan di atas, sebagaimana kasus yang menimpa seorang siswa kelas 2 SD di malang mengalami koma  setelah menerima perlakuan penganiayaan kakak kelasnya setelah pulang sekolah. Pelaku merupakan siswa kelas 6 yang merupakan satu sekolah dengan korban. Kepala seksi hubungan masyarakat kepolisian Malang membenarkan dugaan penganiaan tersebut beliau menyatakan bahwa setelah dianiaya korban ditinggalkan dilokasi lalu korban ditemukan oleh seorang warga dengan keadaan tidak berdaya. Bedasarkan laporan dari keluarga, korban mendapat penganiayaan dengan cara ditendang dibagian kepala dan dada.</w:t>
      </w:r>
      <w:r w:rsidRPr="00C070F0">
        <w:rPr>
          <w:rStyle w:val="FootnoteReference"/>
          <w:rFonts w:asciiTheme="majorBidi" w:hAnsiTheme="majorBidi" w:cstheme="majorBidi"/>
          <w:sz w:val="24"/>
          <w:szCs w:val="24"/>
        </w:rPr>
        <w:footnoteReference w:id="7"/>
      </w:r>
    </w:p>
    <w:p w14:paraId="1979E6CA" w14:textId="0095BB0D" w:rsidR="00B31267" w:rsidRPr="00C070F0" w:rsidRDefault="00C070F0" w:rsidP="00C070F0">
      <w:pPr>
        <w:spacing w:line="360" w:lineRule="auto"/>
        <w:ind w:firstLine="567"/>
        <w:jc w:val="both"/>
        <w:rPr>
          <w:rFonts w:asciiTheme="majorBidi" w:hAnsiTheme="majorBidi" w:cstheme="majorBidi"/>
          <w:sz w:val="24"/>
          <w:szCs w:val="24"/>
        </w:rPr>
      </w:pPr>
      <w:r w:rsidRPr="00C070F0">
        <w:rPr>
          <w:rFonts w:asciiTheme="majorBidi" w:hAnsiTheme="majorBidi" w:cstheme="majorBidi"/>
          <w:sz w:val="24"/>
          <w:szCs w:val="24"/>
        </w:rPr>
        <w:t xml:space="preserve">Dari kasus-kasus </w:t>
      </w:r>
      <w:r w:rsidRPr="00C070F0">
        <w:rPr>
          <w:rFonts w:asciiTheme="majorBidi" w:hAnsiTheme="majorBidi" w:cstheme="majorBidi"/>
          <w:i/>
          <w:iCs/>
          <w:sz w:val="24"/>
          <w:szCs w:val="24"/>
        </w:rPr>
        <w:t xml:space="preserve">bullying </w:t>
      </w:r>
      <w:r w:rsidRPr="00C070F0">
        <w:rPr>
          <w:rFonts w:asciiTheme="majorBidi" w:hAnsiTheme="majorBidi" w:cstheme="majorBidi"/>
          <w:iCs/>
          <w:sz w:val="24"/>
          <w:szCs w:val="24"/>
        </w:rPr>
        <w:t>y</w:t>
      </w:r>
      <w:r w:rsidRPr="00C070F0">
        <w:rPr>
          <w:rFonts w:asciiTheme="majorBidi" w:hAnsiTheme="majorBidi" w:cstheme="majorBidi"/>
          <w:sz w:val="24"/>
          <w:szCs w:val="24"/>
        </w:rPr>
        <w:t xml:space="preserve">ang telah diuraikan, maka orang tua, masyarakat dan khusunya guru di sekolah harus lebih paham mengenai </w:t>
      </w:r>
      <w:r w:rsidRPr="00C070F0">
        <w:rPr>
          <w:rFonts w:asciiTheme="majorBidi" w:hAnsiTheme="majorBidi" w:cstheme="majorBidi"/>
          <w:i/>
          <w:iCs/>
          <w:sz w:val="24"/>
          <w:szCs w:val="24"/>
        </w:rPr>
        <w:t>bullying</w:t>
      </w:r>
      <w:r w:rsidRPr="00C070F0">
        <w:rPr>
          <w:rFonts w:asciiTheme="majorBidi" w:hAnsiTheme="majorBidi" w:cstheme="majorBidi"/>
          <w:sz w:val="24"/>
          <w:szCs w:val="24"/>
        </w:rPr>
        <w:t xml:space="preserve">. Apa yang menyebabkan siswa </w:t>
      </w:r>
      <w:r w:rsidRPr="00C070F0">
        <w:rPr>
          <w:rFonts w:asciiTheme="majorBidi" w:hAnsiTheme="majorBidi" w:cstheme="majorBidi"/>
          <w:sz w:val="24"/>
          <w:szCs w:val="24"/>
        </w:rPr>
        <w:lastRenderedPageBreak/>
        <w:t xml:space="preserve">melakukan tindakan </w:t>
      </w:r>
      <w:r w:rsidRPr="00C070F0">
        <w:rPr>
          <w:rFonts w:asciiTheme="majorBidi" w:hAnsiTheme="majorBidi" w:cstheme="majorBidi"/>
          <w:i/>
          <w:iCs/>
          <w:sz w:val="24"/>
          <w:szCs w:val="24"/>
        </w:rPr>
        <w:t>bullying,</w:t>
      </w:r>
      <w:r w:rsidRPr="00C070F0">
        <w:rPr>
          <w:rFonts w:asciiTheme="majorBidi" w:hAnsiTheme="majorBidi" w:cstheme="majorBidi"/>
          <w:sz w:val="24"/>
          <w:szCs w:val="24"/>
        </w:rPr>
        <w:t xml:space="preserve"> bagaimana dampak bagi korban, pelaku dan saksi, apa saja bentuk-bentuk tindakan </w:t>
      </w:r>
      <w:r w:rsidRPr="00C070F0">
        <w:rPr>
          <w:rFonts w:asciiTheme="majorBidi" w:hAnsiTheme="majorBidi" w:cstheme="majorBidi"/>
          <w:i/>
          <w:iCs/>
          <w:sz w:val="24"/>
          <w:szCs w:val="24"/>
        </w:rPr>
        <w:t xml:space="preserve">bullying </w:t>
      </w:r>
      <w:r w:rsidRPr="00C070F0">
        <w:rPr>
          <w:rFonts w:asciiTheme="majorBidi" w:hAnsiTheme="majorBidi" w:cstheme="majorBidi"/>
          <w:sz w:val="24"/>
          <w:szCs w:val="24"/>
        </w:rPr>
        <w:t xml:space="preserve">dan bagaimana penanganan dan pencegahan sebagai upaya memberhentikan tindakan </w:t>
      </w:r>
      <w:r w:rsidRPr="00C070F0">
        <w:rPr>
          <w:rFonts w:asciiTheme="majorBidi" w:hAnsiTheme="majorBidi" w:cstheme="majorBidi"/>
          <w:i/>
          <w:iCs/>
          <w:sz w:val="24"/>
          <w:szCs w:val="24"/>
        </w:rPr>
        <w:t xml:space="preserve">bullying </w:t>
      </w:r>
      <w:r w:rsidRPr="00C070F0">
        <w:rPr>
          <w:rFonts w:asciiTheme="majorBidi" w:hAnsiTheme="majorBidi" w:cstheme="majorBidi"/>
          <w:sz w:val="24"/>
          <w:szCs w:val="24"/>
        </w:rPr>
        <w:t xml:space="preserve">khususnya pada tingkat usia sekolah dasar. Sementara itu di SD Swasta Al-Majidiyah terindikasi bahwa terdapat tindakan </w:t>
      </w:r>
      <w:r w:rsidRPr="00C070F0">
        <w:rPr>
          <w:rFonts w:asciiTheme="majorBidi" w:hAnsiTheme="majorBidi" w:cstheme="majorBidi"/>
          <w:i/>
          <w:sz w:val="24"/>
          <w:szCs w:val="24"/>
        </w:rPr>
        <w:t xml:space="preserve">bullying </w:t>
      </w:r>
      <w:r w:rsidRPr="00C070F0">
        <w:rPr>
          <w:rFonts w:asciiTheme="majorBidi" w:hAnsiTheme="majorBidi" w:cstheme="majorBidi"/>
          <w:sz w:val="24"/>
          <w:szCs w:val="24"/>
        </w:rPr>
        <w:t xml:space="preserve">ringan yang terjadi di antara sesama siswa, meskipun masih dalam kategori perilaku </w:t>
      </w:r>
      <w:r w:rsidRPr="00C070F0">
        <w:rPr>
          <w:rFonts w:asciiTheme="majorBidi" w:hAnsiTheme="majorBidi" w:cstheme="majorBidi"/>
          <w:i/>
          <w:sz w:val="24"/>
          <w:szCs w:val="24"/>
        </w:rPr>
        <w:t xml:space="preserve">bullying </w:t>
      </w:r>
      <w:r w:rsidRPr="00C070F0">
        <w:rPr>
          <w:rFonts w:asciiTheme="majorBidi" w:hAnsiTheme="majorBidi" w:cstheme="majorBidi"/>
          <w:sz w:val="24"/>
          <w:szCs w:val="24"/>
        </w:rPr>
        <w:t>verbal serta kontak fisik ringan. Namun hal ini perlu dilakukan tindakan agar tidak sampai pada tahap yang berkelanjutan</w:t>
      </w:r>
      <w:r>
        <w:rPr>
          <w:rFonts w:asciiTheme="majorBidi" w:hAnsiTheme="majorBidi" w:cstheme="majorBidi"/>
          <w:sz w:val="24"/>
          <w:szCs w:val="24"/>
        </w:rPr>
        <w:t>.</w:t>
      </w:r>
    </w:p>
    <w:p w14:paraId="7C49D03E" w14:textId="09CADCE8" w:rsidR="002911CB" w:rsidRDefault="005A27E3" w:rsidP="005A27E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KAJIAN PUSTAKA</w:t>
      </w:r>
    </w:p>
    <w:p w14:paraId="6ABBD19A" w14:textId="77777777" w:rsidR="0025533E" w:rsidRDefault="003A75E9" w:rsidP="0025533E">
      <w:pPr>
        <w:pStyle w:val="NormalWeb"/>
        <w:spacing w:before="0" w:beforeAutospacing="0" w:after="0" w:afterAutospacing="0" w:line="360" w:lineRule="auto"/>
        <w:ind w:firstLine="720"/>
        <w:jc w:val="both"/>
      </w:pPr>
      <w:r>
        <w:rPr>
          <w:rFonts w:ascii="Georgia" w:hAnsi="Georgia"/>
        </w:rPr>
        <w:tab/>
      </w:r>
      <w:r w:rsidR="0025533E">
        <w:t>Bullying di sekolah didefinisikan sebagai perilaku agresif yang tidak diinginkan, dilakukan oleh satu anak atau sekelompok anak terhadap anak lain yang bukan saudara kandung ataupun pasangan—perilaku tersebut ditandai oleh ketidakseimbangan kekuasaan (yang bisa bersifat nyata maupun persepsi) antara pelaku dan korban, serta bersifat berulang atau memiliki potensi diulang.</w:t>
      </w:r>
      <w:r w:rsidR="0025533E">
        <w:rPr>
          <w:rStyle w:val="FootnoteReference"/>
        </w:rPr>
        <w:footnoteReference w:id="8"/>
      </w:r>
      <w:r w:rsidR="0025533E">
        <w:t xml:space="preserve"> Kriteria utama yang sering digunakan dalam literatur adalah niat melukai (intent to hurt), kekuasaan-lebih (power imbalance), dan repetisi. </w:t>
      </w:r>
      <w:r w:rsidR="0025533E">
        <w:rPr>
          <w:rStyle w:val="FootnoteReference"/>
        </w:rPr>
        <w:footnoteReference w:id="9"/>
      </w:r>
      <w:r w:rsidR="0025533E">
        <w:rPr>
          <w:rStyle w:val="max-w-15ch"/>
          <w:color w:val="0000FF"/>
          <w:u w:val="single"/>
        </w:rPr>
        <w:t xml:space="preserve"> </w:t>
      </w:r>
      <w:r w:rsidR="0025533E">
        <w:t>Bentuk bullying di sekolah dasar dapat muncul dalam berbagai modus — berupa agresi fisik, verbal, maupun perilaku sosial/relasional seperti pengucilan atau penyebaran rumor — serta dalam bentuk baru seperti cyberbullying, di mana medium digital memungkinkan terjadinya pelecehan secara terus-menerus dan anonim.</w:t>
      </w:r>
      <w:r w:rsidR="0025533E">
        <w:rPr>
          <w:rStyle w:val="FootnoteReference"/>
        </w:rPr>
        <w:footnoteReference w:id="10"/>
      </w:r>
    </w:p>
    <w:p w14:paraId="4264E6D9" w14:textId="77777777" w:rsidR="0025533E" w:rsidRDefault="0025533E" w:rsidP="0025533E">
      <w:pPr>
        <w:pStyle w:val="NormalWeb"/>
        <w:spacing w:before="0" w:beforeAutospacing="0" w:after="0" w:afterAutospacing="0" w:line="360" w:lineRule="auto"/>
        <w:ind w:firstLine="720"/>
        <w:jc w:val="both"/>
      </w:pPr>
      <w:r>
        <w:t>Bukti empiris menunjukkan bahwa bullying merupakan masalah global yang signifikan dalam konteks sekolah. Program-program sekolah berbasis pencegahan bullying (school-based anti-bullying) secara konsisten terbukti efektif dalam menurunkan perilaku bullying (perpetrasi) maupun korban bullying (victimisasi).</w:t>
      </w:r>
      <w:r>
        <w:rPr>
          <w:rStyle w:val="FootnoteReference"/>
        </w:rPr>
        <w:footnoteReference w:id="11"/>
      </w:r>
      <w:r>
        <w:t xml:space="preserve"> Meta-analisis teranyar melaporkan bahwa intervensi semacam ini secara statistik signifikan mengurangi kemungkinan siswa menjadi pelaku atau korban bullying.</w:t>
      </w:r>
      <w:r w:rsidRPr="00782E8B">
        <w:rPr>
          <w:rStyle w:val="max-w-15ch"/>
          <w:vertAlign w:val="superscript"/>
        </w:rPr>
        <w:t xml:space="preserve"> </w:t>
      </w:r>
      <w:r w:rsidRPr="00782E8B">
        <w:rPr>
          <w:rStyle w:val="FootnoteReference"/>
        </w:rPr>
        <w:footnoteReference w:id="12"/>
      </w:r>
      <w:r>
        <w:rPr>
          <w:rStyle w:val="max-w-15ch"/>
          <w:vertAlign w:val="superscript"/>
        </w:rPr>
        <w:t xml:space="preserve"> </w:t>
      </w:r>
      <w:r>
        <w:t xml:space="preserve">Namun demikian, efektivitas intervensi menunjukkan variasi </w:t>
      </w:r>
      <w:r>
        <w:lastRenderedPageBreak/>
        <w:t>antar program dan antar negara, yang menunjukkan bahwa konteks lokal serta komponen intervensi sangat berpengaruh terhadap hasil.</w:t>
      </w:r>
      <w:r>
        <w:rPr>
          <w:rStyle w:val="FootnoteReference"/>
        </w:rPr>
        <w:footnoteReference w:id="13"/>
      </w:r>
    </w:p>
    <w:p w14:paraId="33F8EDDF" w14:textId="77777777" w:rsidR="0025533E" w:rsidRDefault="0025533E" w:rsidP="0025533E">
      <w:pPr>
        <w:pStyle w:val="NormalWeb"/>
        <w:spacing w:before="0" w:beforeAutospacing="0" w:after="0" w:afterAutospacing="0" w:line="360" w:lineRule="auto"/>
        <w:ind w:firstLine="720"/>
        <w:jc w:val="both"/>
      </w:pPr>
      <w:r>
        <w:t xml:space="preserve">Kajian terhadap “komponen apa yang bekerja” menunjukkan bahwa program yang mengadopsi pendekatan tingkat ekosistem — yaitu yang melibatkan tidak hanya siswa, tetapi juga guru, orang tua, kebijakan sekolah, dan pengawasan lingkungan sekolah — cenderung menghasilkan efek paling besar untuk menurunkan perilaku bullying. </w:t>
      </w:r>
      <w:r>
        <w:rPr>
          <w:rStyle w:val="FootnoteReference"/>
        </w:rPr>
        <w:footnoteReference w:id="14"/>
      </w:r>
      <w:r>
        <w:t>Secara khusus, elemen-elemen seperti kebijakan anti-bullying tertulis, aturan kelas, pelibatan orang tua melalui sosialisasi/informasi, supervisi di “hot-spot” sekolah (area rawan bullying), serta intervensi terhadap korban secara individual, terbukti signifikan terkait berkurangnya victimisasi. Disamping itu, program-program yang memperkuat peran “bystander” atau saksi (mengedukasi teman sebaya untuk ikut memerangi bullying) juga menunjukkan peningkatan perilaku intervensi oleh siswa/peserta, meskipun efeknya lebih kecil di jenjang sekolah dasar dibanding sekolah menengah.</w:t>
      </w:r>
      <w:r>
        <w:rPr>
          <w:rStyle w:val="FootnoteReference"/>
        </w:rPr>
        <w:footnoteReference w:id="15"/>
      </w:r>
    </w:p>
    <w:p w14:paraId="3A484494" w14:textId="0D460F7C" w:rsidR="00B31267" w:rsidRPr="0025533E" w:rsidRDefault="0025533E" w:rsidP="0025533E">
      <w:pPr>
        <w:pStyle w:val="NormalWeb"/>
        <w:spacing w:before="0" w:beforeAutospacing="0" w:after="0" w:afterAutospacing="0" w:line="360" w:lineRule="auto"/>
        <w:ind w:firstLine="720"/>
        <w:jc w:val="both"/>
      </w:pPr>
      <w:r>
        <w:t xml:space="preserve">Harus pula diperhatikan bahwa bullying bukan semata-masalah perilaku, melainkan isu kesehatan dan kesejahteraan psikososial. Penelitian empiris terkini melaporkan korelasi kuat antara pengalaman bullying dan berbagai masalah psikologis, termasuk kecemasan, stres, gangguan tidur, gejala depresi, dan masalah kesehatan mental lainnya — menunjukkan bahwa dampak bullying bisa bertahan jangka panjang bila tidak ditangani. </w:t>
      </w:r>
      <w:r>
        <w:rPr>
          <w:rStyle w:val="FootnoteReference"/>
        </w:rPr>
        <w:footnoteReference w:id="16"/>
      </w:r>
      <w:r>
        <w:t xml:space="preserve"> Oleh karena itu, strategi pencegahan dan penanganan bullying pada siswa usia sekolah dasar sebaiknya bersifat komprehensif dan kontekstual: menggabungkan kebijakan sekolah, keterlibatan guru dan orang tua, pendidikan sosial-emosional, serta sistem pelaporan &amp; intervensi korban atau pelaku. Dengan demikian, upaya pencegahan dan penanganan bullying tidak hanya mengurangi insiden, tetapi juga membantu mempromosikan kesehatan mental dan iklim sekolah yang aman bagi perkembangan siswa.</w:t>
      </w:r>
    </w:p>
    <w:p w14:paraId="1B822F51" w14:textId="77777777" w:rsidR="0025533E" w:rsidRDefault="0025533E" w:rsidP="0025533E">
      <w:pPr>
        <w:pStyle w:val="ListParagraph"/>
        <w:widowControl w:val="0"/>
        <w:autoSpaceDE w:val="0"/>
        <w:autoSpaceDN w:val="0"/>
        <w:spacing w:after="0" w:line="480" w:lineRule="auto"/>
        <w:ind w:left="0" w:right="-46"/>
        <w:contextualSpacing w:val="0"/>
        <w:jc w:val="both"/>
        <w:rPr>
          <w:rFonts w:ascii="Times New Roman" w:hAnsi="Times New Roman"/>
          <w:b/>
          <w:bCs/>
          <w:sz w:val="24"/>
          <w:szCs w:val="24"/>
          <w:lang w:val="id-ID"/>
        </w:rPr>
      </w:pPr>
    </w:p>
    <w:p w14:paraId="59A5A05D" w14:textId="77777777" w:rsidR="0025533E" w:rsidRDefault="0025533E">
      <w:pPr>
        <w:spacing w:line="259" w:lineRule="auto"/>
        <w:rPr>
          <w:rFonts w:ascii="Times New Roman" w:hAnsi="Times New Roman"/>
          <w:b/>
          <w:bCs/>
          <w:sz w:val="24"/>
          <w:szCs w:val="24"/>
          <w:lang w:val="id-ID"/>
        </w:rPr>
      </w:pPr>
      <w:r>
        <w:rPr>
          <w:rFonts w:ascii="Times New Roman" w:hAnsi="Times New Roman"/>
          <w:b/>
          <w:bCs/>
          <w:sz w:val="24"/>
          <w:szCs w:val="24"/>
          <w:lang w:val="id-ID"/>
        </w:rPr>
        <w:br w:type="page"/>
      </w:r>
    </w:p>
    <w:p w14:paraId="1E62148C" w14:textId="6B9F4EF9" w:rsidR="0025533E" w:rsidRDefault="00286C47" w:rsidP="0025533E">
      <w:pPr>
        <w:pStyle w:val="ListParagraph"/>
        <w:widowControl w:val="0"/>
        <w:autoSpaceDE w:val="0"/>
        <w:autoSpaceDN w:val="0"/>
        <w:spacing w:after="0" w:line="480" w:lineRule="auto"/>
        <w:ind w:left="0" w:right="-46"/>
        <w:contextualSpacing w:val="0"/>
        <w:jc w:val="both"/>
        <w:rPr>
          <w:rFonts w:ascii="Times New Roman" w:hAnsi="Times New Roman"/>
          <w:b/>
          <w:bCs/>
          <w:sz w:val="24"/>
          <w:szCs w:val="24"/>
          <w:lang w:val="id-ID"/>
        </w:rPr>
      </w:pPr>
      <w:r w:rsidRPr="00E80798">
        <w:rPr>
          <w:rFonts w:ascii="Times New Roman" w:hAnsi="Times New Roman"/>
          <w:b/>
          <w:bCs/>
          <w:sz w:val="24"/>
          <w:szCs w:val="24"/>
          <w:lang w:val="id-ID"/>
        </w:rPr>
        <w:lastRenderedPageBreak/>
        <w:t>METODOLOGI PENELITIAN</w:t>
      </w:r>
    </w:p>
    <w:p w14:paraId="6FAD3DB7" w14:textId="734AF9E7" w:rsidR="00C070F0" w:rsidRPr="00C070F0" w:rsidRDefault="00C070F0" w:rsidP="0025533E">
      <w:pPr>
        <w:pStyle w:val="ListParagraph"/>
        <w:widowControl w:val="0"/>
        <w:autoSpaceDE w:val="0"/>
        <w:autoSpaceDN w:val="0"/>
        <w:spacing w:after="0" w:line="480" w:lineRule="auto"/>
        <w:ind w:left="0" w:right="-46" w:firstLine="720"/>
        <w:contextualSpacing w:val="0"/>
        <w:jc w:val="both"/>
        <w:rPr>
          <w:sz w:val="24"/>
          <w:szCs w:val="24"/>
        </w:rPr>
      </w:pPr>
      <w:r w:rsidRPr="00C070F0">
        <w:rPr>
          <w:rFonts w:asciiTheme="majorBidi" w:hAnsiTheme="majorBidi" w:cstheme="majorBidi"/>
          <w:sz w:val="24"/>
          <w:szCs w:val="24"/>
        </w:rPr>
        <w:t xml:space="preserve">Jenis penelitian yang digunakan dalam penelitian ini ialah deskriptif kualitatif. Hal ini dikarenakan dalam pembehasan ini di uraikan kejadian yang ditemui di lapangan berdasarkan realita atau apa adanya. Sedangkan penelitian kualitatif sebagaimana dikutip dari buku. </w:t>
      </w:r>
      <w:r w:rsidRPr="00C070F0">
        <w:rPr>
          <w:rStyle w:val="FootnoteReference"/>
          <w:rFonts w:asciiTheme="majorBidi" w:hAnsiTheme="majorBidi" w:cstheme="majorBidi"/>
          <w:sz w:val="24"/>
          <w:szCs w:val="24"/>
        </w:rPr>
        <w:footnoteReference w:id="17"/>
      </w:r>
      <w:r w:rsidRPr="00C070F0">
        <w:rPr>
          <w:rFonts w:asciiTheme="majorBidi" w:hAnsiTheme="majorBidi" w:cstheme="majorBidi"/>
          <w:sz w:val="24"/>
          <w:szCs w:val="24"/>
        </w:rPr>
        <w:t xml:space="preserve">dipahami sebagai cara yang ditempuh untuk meneliti subjek sesuai fakta di dilapangan. Adapun teknik pengumpulan data yang digunakan terdiri dari observasi, wawancara dan dokumentasi. Populasi dalam penelitian ini terdiri dari semua guru dan siswa SD Swasta Al-Majidiyah. Keabsahan data yang digunakan dalam penelitian ini, penulis melakukan secara triangulasi. Sedangkan teknik analisis datanya menggunakan reduksi data, penyajian data, dan penarikan kesimpulan. </w:t>
      </w:r>
      <w:r w:rsidRPr="00C070F0">
        <w:rPr>
          <w:rStyle w:val="FootnoteReference"/>
          <w:rFonts w:asciiTheme="majorBidi" w:hAnsiTheme="majorBidi" w:cstheme="majorBidi"/>
          <w:sz w:val="24"/>
          <w:szCs w:val="24"/>
        </w:rPr>
        <w:footnoteReference w:id="18"/>
      </w:r>
      <w:r w:rsidRPr="00C070F0">
        <w:rPr>
          <w:rFonts w:asciiTheme="majorBidi" w:hAnsiTheme="majorBidi" w:cstheme="majorBidi"/>
          <w:sz w:val="24"/>
          <w:szCs w:val="24"/>
        </w:rPr>
        <w:t xml:space="preserve">Dalam hal ini analisis data bersifat induktif, dan hasil penelitian kualitatif  lebih menekankan makna daripada generalisasi. </w:t>
      </w:r>
      <w:r w:rsidRPr="00C070F0">
        <w:rPr>
          <w:rStyle w:val="FootnoteReference"/>
          <w:rFonts w:asciiTheme="majorBidi" w:hAnsiTheme="majorBidi" w:cstheme="majorBidi"/>
          <w:sz w:val="24"/>
          <w:szCs w:val="24"/>
        </w:rPr>
        <w:footnoteReference w:id="19"/>
      </w:r>
    </w:p>
    <w:p w14:paraId="407062B1" w14:textId="77777777" w:rsidR="00B31267" w:rsidRDefault="00B31267" w:rsidP="00C273D1">
      <w:pPr>
        <w:autoSpaceDE w:val="0"/>
        <w:autoSpaceDN w:val="0"/>
        <w:adjustRightInd w:val="0"/>
        <w:spacing w:after="0" w:line="360" w:lineRule="auto"/>
        <w:ind w:firstLine="720"/>
        <w:jc w:val="both"/>
        <w:rPr>
          <w:rFonts w:ascii="Times New Roman" w:hAnsi="Times New Roman" w:cs="Times New Roman"/>
          <w:sz w:val="24"/>
          <w:szCs w:val="24"/>
        </w:rPr>
      </w:pPr>
    </w:p>
    <w:p w14:paraId="70F99206" w14:textId="2B411199" w:rsidR="00286C47" w:rsidRDefault="000616F6" w:rsidP="000616F6">
      <w:pPr>
        <w:autoSpaceDE w:val="0"/>
        <w:autoSpaceDN w:val="0"/>
        <w:adjustRightInd w:val="0"/>
        <w:spacing w:after="0" w:line="360" w:lineRule="auto"/>
        <w:jc w:val="both"/>
        <w:rPr>
          <w:rFonts w:ascii="Times New Roman" w:hAnsi="Times New Roman" w:cs="Times New Roman"/>
          <w:b/>
          <w:bCs/>
          <w:sz w:val="24"/>
          <w:szCs w:val="24"/>
        </w:rPr>
      </w:pPr>
      <w:r w:rsidRPr="000616F6">
        <w:rPr>
          <w:rFonts w:ascii="Times New Roman" w:hAnsi="Times New Roman" w:cs="Times New Roman"/>
          <w:b/>
          <w:bCs/>
          <w:sz w:val="24"/>
          <w:szCs w:val="24"/>
        </w:rPr>
        <w:t>HASIL PENELITIAN</w:t>
      </w:r>
    </w:p>
    <w:p w14:paraId="34EC14FD" w14:textId="77777777" w:rsidR="00C070F0" w:rsidRPr="003027E4" w:rsidRDefault="00C070F0" w:rsidP="00C070F0">
      <w:pPr>
        <w:pStyle w:val="Heading2"/>
        <w:keepNext w:val="0"/>
        <w:keepLines w:val="0"/>
        <w:widowControl w:val="0"/>
        <w:numPr>
          <w:ilvl w:val="0"/>
          <w:numId w:val="10"/>
        </w:numPr>
        <w:autoSpaceDE w:val="0"/>
        <w:autoSpaceDN w:val="0"/>
        <w:spacing w:before="0" w:line="240" w:lineRule="auto"/>
        <w:ind w:left="450"/>
        <w:jc w:val="both"/>
        <w:rPr>
          <w:color w:val="auto"/>
        </w:rPr>
      </w:pPr>
      <w:r w:rsidRPr="003027E4">
        <w:rPr>
          <w:rFonts w:asciiTheme="majorBidi" w:hAnsiTheme="majorBidi"/>
          <w:color w:val="auto"/>
        </w:rPr>
        <w:t xml:space="preserve">Bentuk –bentuk </w:t>
      </w:r>
      <w:r w:rsidRPr="003027E4">
        <w:rPr>
          <w:rFonts w:asciiTheme="majorBidi" w:hAnsiTheme="majorBidi"/>
          <w:i/>
          <w:color w:val="auto"/>
        </w:rPr>
        <w:t>Bullying</w:t>
      </w:r>
      <w:r w:rsidRPr="003027E4">
        <w:rPr>
          <w:rFonts w:asciiTheme="majorBidi" w:hAnsiTheme="majorBidi"/>
          <w:color w:val="auto"/>
        </w:rPr>
        <w:t xml:space="preserve"> di SDS Al-Majidiyah</w:t>
      </w:r>
    </w:p>
    <w:p w14:paraId="5FEDF218" w14:textId="77777777" w:rsidR="00C070F0" w:rsidRDefault="00C070F0" w:rsidP="003027E4">
      <w:pPr>
        <w:spacing w:line="360" w:lineRule="auto"/>
        <w:ind w:firstLine="426"/>
        <w:jc w:val="both"/>
        <w:rPr>
          <w:rFonts w:asciiTheme="majorBidi" w:hAnsiTheme="majorBidi" w:cstheme="majorBidi"/>
          <w:bCs/>
          <w:sz w:val="24"/>
          <w:szCs w:val="24"/>
        </w:rPr>
      </w:pPr>
      <w:r>
        <w:rPr>
          <w:rFonts w:asciiTheme="majorBidi" w:hAnsiTheme="majorBidi" w:cstheme="majorBidi"/>
          <w:bCs/>
          <w:sz w:val="24"/>
          <w:szCs w:val="24"/>
        </w:rPr>
        <w:t xml:space="preserve">Perilaku </w:t>
      </w:r>
      <w:r>
        <w:rPr>
          <w:rFonts w:asciiTheme="majorBidi" w:hAnsiTheme="majorBidi" w:cstheme="majorBidi"/>
          <w:bCs/>
          <w:i/>
          <w:iCs/>
          <w:sz w:val="24"/>
          <w:szCs w:val="24"/>
        </w:rPr>
        <w:t xml:space="preserve">bullying </w:t>
      </w:r>
      <w:r>
        <w:rPr>
          <w:rFonts w:asciiTheme="majorBidi" w:hAnsiTheme="majorBidi" w:cstheme="majorBidi"/>
          <w:bCs/>
          <w:sz w:val="24"/>
          <w:szCs w:val="24"/>
        </w:rPr>
        <w:t xml:space="preserve"> yang terjadi di SDS Al-Majidiyah yaitu:</w:t>
      </w:r>
    </w:p>
    <w:p w14:paraId="466D67CC" w14:textId="77777777" w:rsidR="00C070F0" w:rsidRPr="0043101A" w:rsidRDefault="00C070F0" w:rsidP="003027E4">
      <w:pPr>
        <w:pStyle w:val="ListParagraph"/>
        <w:numPr>
          <w:ilvl w:val="0"/>
          <w:numId w:val="8"/>
        </w:numPr>
        <w:spacing w:after="0" w:line="360" w:lineRule="auto"/>
        <w:ind w:left="426"/>
        <w:jc w:val="both"/>
        <w:rPr>
          <w:rFonts w:asciiTheme="majorBidi" w:hAnsiTheme="majorBidi" w:cstheme="majorBidi"/>
          <w:b/>
          <w:sz w:val="24"/>
          <w:szCs w:val="24"/>
        </w:rPr>
      </w:pPr>
      <w:r>
        <w:rPr>
          <w:rFonts w:asciiTheme="majorBidi" w:hAnsiTheme="majorBidi" w:cstheme="majorBidi"/>
          <w:bCs/>
          <w:sz w:val="24"/>
          <w:szCs w:val="24"/>
        </w:rPr>
        <w:t>Kontak fisik</w:t>
      </w:r>
    </w:p>
    <w:p w14:paraId="6E33D838" w14:textId="77777777" w:rsidR="00C070F0" w:rsidRPr="006C4A86" w:rsidRDefault="00C070F0" w:rsidP="003027E4">
      <w:pPr>
        <w:pStyle w:val="ListParagraph"/>
        <w:spacing w:line="360" w:lineRule="auto"/>
        <w:ind w:left="426" w:firstLine="294"/>
        <w:jc w:val="both"/>
        <w:rPr>
          <w:rFonts w:asciiTheme="majorBidi" w:hAnsiTheme="majorBidi" w:cstheme="majorBidi"/>
          <w:bCs/>
          <w:sz w:val="24"/>
          <w:szCs w:val="24"/>
        </w:rPr>
      </w:pPr>
      <w:r>
        <w:rPr>
          <w:rFonts w:asciiTheme="majorBidi" w:hAnsiTheme="majorBidi" w:cstheme="majorBidi"/>
          <w:bCs/>
          <w:sz w:val="24"/>
          <w:szCs w:val="24"/>
        </w:rPr>
        <w:t xml:space="preserve">Perilaku </w:t>
      </w:r>
      <w:r>
        <w:rPr>
          <w:rFonts w:asciiTheme="majorBidi" w:hAnsiTheme="majorBidi" w:cstheme="majorBidi"/>
          <w:bCs/>
          <w:i/>
          <w:iCs/>
          <w:sz w:val="24"/>
          <w:szCs w:val="24"/>
        </w:rPr>
        <w:t xml:space="preserve">bullying </w:t>
      </w:r>
      <w:r>
        <w:rPr>
          <w:rFonts w:asciiTheme="majorBidi" w:hAnsiTheme="majorBidi" w:cstheme="majorBidi"/>
          <w:bCs/>
          <w:sz w:val="24"/>
          <w:szCs w:val="24"/>
        </w:rPr>
        <w:t xml:space="preserve">melalui kontak fisik seperti menjambak, memukul, menggigit, menjambak, menendang, mengunci seseorang dalam ruangan, dicubit, dicakar, merusak barang milik temannya. </w:t>
      </w:r>
      <w:r w:rsidRPr="006C4A86">
        <w:rPr>
          <w:rFonts w:asciiTheme="majorBidi" w:hAnsiTheme="majorBidi" w:cstheme="majorBidi"/>
          <w:bCs/>
          <w:sz w:val="24"/>
          <w:szCs w:val="24"/>
        </w:rPr>
        <w:t xml:space="preserve">Perilaku </w:t>
      </w:r>
      <w:r w:rsidRPr="006C4A86">
        <w:rPr>
          <w:rFonts w:asciiTheme="majorBidi" w:hAnsiTheme="majorBidi" w:cstheme="majorBidi"/>
          <w:bCs/>
          <w:i/>
          <w:iCs/>
          <w:sz w:val="24"/>
          <w:szCs w:val="24"/>
        </w:rPr>
        <w:t xml:space="preserve">bullying </w:t>
      </w:r>
      <w:r w:rsidRPr="00534518">
        <w:rPr>
          <w:rFonts w:asciiTheme="majorBidi" w:hAnsiTheme="majorBidi" w:cstheme="majorBidi"/>
          <w:bCs/>
          <w:sz w:val="24"/>
          <w:szCs w:val="24"/>
        </w:rPr>
        <w:t>dengan kontak fisik yang terjadi di SDS Al-Majidiyah yakni hanya sebatas saling memukul dan mencubit temanya.</w:t>
      </w:r>
      <w:r w:rsidRPr="006C4A86">
        <w:rPr>
          <w:rFonts w:asciiTheme="majorBidi" w:hAnsiTheme="majorBidi" w:cstheme="majorBidi"/>
          <w:bCs/>
          <w:sz w:val="24"/>
          <w:szCs w:val="24"/>
          <w:u w:val="single"/>
        </w:rPr>
        <w:t xml:space="preserve"> </w:t>
      </w:r>
      <w:r w:rsidRPr="006C4A86">
        <w:rPr>
          <w:rFonts w:asciiTheme="majorBidi" w:hAnsiTheme="majorBidi" w:cstheme="majorBidi"/>
          <w:bCs/>
          <w:sz w:val="24"/>
          <w:szCs w:val="24"/>
        </w:rPr>
        <w:t>Hal ini sesuai dengan hasil wawancara kepala SDS Al-Majidiyah yaitu :</w:t>
      </w:r>
    </w:p>
    <w:p w14:paraId="55FAD7C0" w14:textId="77777777" w:rsidR="00C070F0" w:rsidRPr="00F054A5" w:rsidRDefault="00C070F0" w:rsidP="003027E4">
      <w:pPr>
        <w:pStyle w:val="ListParagraph"/>
        <w:spacing w:line="360" w:lineRule="auto"/>
        <w:ind w:left="426" w:firstLine="294"/>
        <w:jc w:val="both"/>
        <w:rPr>
          <w:rFonts w:asciiTheme="majorBidi" w:hAnsiTheme="majorBidi" w:cstheme="majorBidi"/>
          <w:bCs/>
          <w:sz w:val="24"/>
          <w:szCs w:val="24"/>
        </w:rPr>
      </w:pPr>
      <w:r>
        <w:rPr>
          <w:rFonts w:asciiTheme="majorBidi" w:hAnsiTheme="majorBidi" w:cstheme="majorBidi"/>
          <w:bCs/>
          <w:sz w:val="24"/>
          <w:szCs w:val="24"/>
        </w:rPr>
        <w:t>“kalau untuk yang berbentuk fisik sepertimya anak-anak ini hanya sekedar memukul kawannya atau menendang saja tidak sampai parah yang mengakibatkan luka fisik pada anak”</w:t>
      </w:r>
    </w:p>
    <w:p w14:paraId="1333C0E3" w14:textId="77777777" w:rsidR="00C070F0" w:rsidRDefault="00C070F0" w:rsidP="003027E4">
      <w:pPr>
        <w:pStyle w:val="ListParagraph"/>
        <w:numPr>
          <w:ilvl w:val="0"/>
          <w:numId w:val="8"/>
        </w:numPr>
        <w:spacing w:after="0" w:line="360" w:lineRule="auto"/>
        <w:ind w:left="426"/>
        <w:jc w:val="both"/>
        <w:rPr>
          <w:rFonts w:asciiTheme="majorBidi" w:hAnsiTheme="majorBidi" w:cstheme="majorBidi"/>
          <w:bCs/>
          <w:sz w:val="24"/>
          <w:szCs w:val="24"/>
        </w:rPr>
      </w:pPr>
      <w:r w:rsidRPr="009718EC">
        <w:rPr>
          <w:rFonts w:asciiTheme="majorBidi" w:hAnsiTheme="majorBidi" w:cstheme="majorBidi"/>
          <w:bCs/>
          <w:sz w:val="24"/>
          <w:szCs w:val="24"/>
        </w:rPr>
        <w:t xml:space="preserve">Bullying Verbal </w:t>
      </w:r>
    </w:p>
    <w:p w14:paraId="437B79AA" w14:textId="77777777" w:rsidR="00C070F0" w:rsidRDefault="00C070F0" w:rsidP="003027E4">
      <w:pPr>
        <w:pStyle w:val="ListParagraph"/>
        <w:spacing w:line="360" w:lineRule="auto"/>
        <w:ind w:left="426" w:firstLine="294"/>
        <w:jc w:val="both"/>
        <w:rPr>
          <w:rFonts w:asciiTheme="majorBidi" w:hAnsiTheme="majorBidi" w:cstheme="majorBidi"/>
          <w:bCs/>
          <w:sz w:val="24"/>
          <w:szCs w:val="24"/>
        </w:rPr>
      </w:pPr>
      <w:r w:rsidRPr="00534518">
        <w:rPr>
          <w:rFonts w:asciiTheme="majorBidi" w:hAnsiTheme="majorBidi" w:cstheme="majorBidi"/>
          <w:bCs/>
          <w:sz w:val="24"/>
          <w:szCs w:val="24"/>
        </w:rPr>
        <w:t xml:space="preserve">Perilaku  </w:t>
      </w:r>
      <w:r w:rsidRPr="00534518">
        <w:rPr>
          <w:rFonts w:asciiTheme="majorBidi" w:hAnsiTheme="majorBidi" w:cstheme="majorBidi"/>
          <w:bCs/>
          <w:i/>
          <w:iCs/>
          <w:sz w:val="24"/>
          <w:szCs w:val="24"/>
        </w:rPr>
        <w:t xml:space="preserve">bullying </w:t>
      </w:r>
      <w:r w:rsidRPr="00534518">
        <w:rPr>
          <w:rFonts w:asciiTheme="majorBidi" w:hAnsiTheme="majorBidi" w:cstheme="majorBidi"/>
          <w:bCs/>
          <w:sz w:val="24"/>
          <w:szCs w:val="24"/>
        </w:rPr>
        <w:t xml:space="preserve">yang sering ditemukan di SDS Al-Majidiyah ialah hanya sebatas </w:t>
      </w:r>
      <w:r w:rsidRPr="00534518">
        <w:rPr>
          <w:rFonts w:asciiTheme="majorBidi" w:hAnsiTheme="majorBidi" w:cstheme="majorBidi"/>
          <w:bCs/>
          <w:i/>
          <w:iCs/>
          <w:sz w:val="24"/>
          <w:szCs w:val="24"/>
        </w:rPr>
        <w:t>bullying</w:t>
      </w:r>
      <w:r w:rsidRPr="00534518">
        <w:rPr>
          <w:rFonts w:asciiTheme="majorBidi" w:hAnsiTheme="majorBidi" w:cstheme="majorBidi"/>
          <w:bCs/>
          <w:sz w:val="24"/>
          <w:szCs w:val="24"/>
        </w:rPr>
        <w:t xml:space="preserve"> verbal. </w:t>
      </w:r>
      <w:r w:rsidRPr="003B26EA">
        <w:rPr>
          <w:rFonts w:asciiTheme="majorBidi" w:hAnsiTheme="majorBidi" w:cstheme="majorBidi"/>
          <w:bCs/>
          <w:i/>
          <w:iCs/>
          <w:sz w:val="24"/>
          <w:szCs w:val="24"/>
        </w:rPr>
        <w:t xml:space="preserve">Bullying </w:t>
      </w:r>
      <w:r w:rsidRPr="003B26EA">
        <w:rPr>
          <w:rFonts w:asciiTheme="majorBidi" w:hAnsiTheme="majorBidi" w:cstheme="majorBidi"/>
          <w:bCs/>
          <w:sz w:val="24"/>
          <w:szCs w:val="24"/>
        </w:rPr>
        <w:t xml:space="preserve">verbal merupakan </w:t>
      </w:r>
      <w:r w:rsidRPr="003B26EA">
        <w:rPr>
          <w:rFonts w:asciiTheme="majorBidi" w:hAnsiTheme="majorBidi" w:cstheme="majorBidi"/>
          <w:bCs/>
          <w:i/>
          <w:iCs/>
          <w:sz w:val="24"/>
          <w:szCs w:val="24"/>
        </w:rPr>
        <w:t xml:space="preserve">bullying </w:t>
      </w:r>
      <w:r w:rsidRPr="003B26EA">
        <w:rPr>
          <w:rFonts w:asciiTheme="majorBidi" w:hAnsiTheme="majorBidi" w:cstheme="majorBidi"/>
          <w:bCs/>
          <w:sz w:val="24"/>
          <w:szCs w:val="24"/>
        </w:rPr>
        <w:t xml:space="preserve"> langsung seperti perilaku : mengejek, </w:t>
      </w:r>
      <w:r w:rsidRPr="003B26EA">
        <w:rPr>
          <w:rFonts w:asciiTheme="majorBidi" w:hAnsiTheme="majorBidi" w:cstheme="majorBidi"/>
          <w:bCs/>
          <w:sz w:val="24"/>
          <w:szCs w:val="24"/>
        </w:rPr>
        <w:lastRenderedPageBreak/>
        <w:t xml:space="preserve">memanggil dengan julukan yang buruk, mengejek nama orang tua, menggoda maupun mengancam. Perilaku </w:t>
      </w:r>
      <w:r w:rsidRPr="003B26EA">
        <w:rPr>
          <w:rFonts w:asciiTheme="majorBidi" w:hAnsiTheme="majorBidi" w:cstheme="majorBidi"/>
          <w:bCs/>
          <w:i/>
          <w:iCs/>
          <w:sz w:val="24"/>
          <w:szCs w:val="24"/>
        </w:rPr>
        <w:t xml:space="preserve">bullying </w:t>
      </w:r>
      <w:r w:rsidRPr="003B26EA">
        <w:rPr>
          <w:rFonts w:asciiTheme="majorBidi" w:hAnsiTheme="majorBidi" w:cstheme="majorBidi"/>
          <w:bCs/>
          <w:sz w:val="24"/>
          <w:szCs w:val="24"/>
        </w:rPr>
        <w:t xml:space="preserve">yang sering terjadi di sekolah adalah </w:t>
      </w:r>
      <w:r w:rsidRPr="003B26EA">
        <w:rPr>
          <w:rFonts w:asciiTheme="majorBidi" w:hAnsiTheme="majorBidi" w:cstheme="majorBidi"/>
          <w:bCs/>
          <w:i/>
          <w:iCs/>
          <w:sz w:val="24"/>
          <w:szCs w:val="24"/>
        </w:rPr>
        <w:t xml:space="preserve">bullying </w:t>
      </w:r>
      <w:r w:rsidRPr="003B26EA">
        <w:rPr>
          <w:rFonts w:asciiTheme="majorBidi" w:hAnsiTheme="majorBidi" w:cstheme="majorBidi"/>
          <w:bCs/>
          <w:sz w:val="24"/>
          <w:szCs w:val="24"/>
        </w:rPr>
        <w:t xml:space="preserve">verbal karena perilaku </w:t>
      </w:r>
      <w:r w:rsidRPr="003B26EA">
        <w:rPr>
          <w:rFonts w:asciiTheme="majorBidi" w:hAnsiTheme="majorBidi" w:cstheme="majorBidi"/>
          <w:bCs/>
          <w:i/>
          <w:iCs/>
          <w:sz w:val="24"/>
          <w:szCs w:val="24"/>
        </w:rPr>
        <w:t xml:space="preserve">bullying </w:t>
      </w:r>
      <w:r w:rsidRPr="003B26EA">
        <w:rPr>
          <w:rFonts w:asciiTheme="majorBidi" w:hAnsiTheme="majorBidi" w:cstheme="majorBidi"/>
          <w:bCs/>
          <w:sz w:val="24"/>
          <w:szCs w:val="24"/>
        </w:rPr>
        <w:t xml:space="preserve">verbal dianggap perilaku biasa. </w:t>
      </w:r>
    </w:p>
    <w:p w14:paraId="72F7473F" w14:textId="77777777" w:rsidR="00C070F0" w:rsidRPr="006B7C05" w:rsidRDefault="00C070F0" w:rsidP="003027E4">
      <w:pPr>
        <w:pStyle w:val="ListParagraph"/>
        <w:spacing w:line="360" w:lineRule="auto"/>
        <w:ind w:left="426" w:firstLine="294"/>
        <w:jc w:val="both"/>
        <w:rPr>
          <w:rFonts w:asciiTheme="majorBidi" w:hAnsiTheme="majorBidi" w:cstheme="majorBidi"/>
          <w:bCs/>
          <w:sz w:val="24"/>
          <w:szCs w:val="24"/>
        </w:rPr>
      </w:pPr>
      <w:r>
        <w:rPr>
          <w:rFonts w:asciiTheme="majorBidi" w:hAnsiTheme="majorBidi" w:cstheme="majorBidi"/>
          <w:bCs/>
          <w:sz w:val="24"/>
          <w:szCs w:val="24"/>
        </w:rPr>
        <w:t xml:space="preserve">Dari hasil wawancara kepada kepala sekolah dan siswa SDS Al- Majidiyah yang paling sering terjadi ialah </w:t>
      </w:r>
      <w:r>
        <w:rPr>
          <w:rFonts w:asciiTheme="majorBidi" w:hAnsiTheme="majorBidi" w:cstheme="majorBidi"/>
          <w:bCs/>
          <w:i/>
          <w:iCs/>
          <w:sz w:val="24"/>
          <w:szCs w:val="24"/>
        </w:rPr>
        <w:t xml:space="preserve">bullying </w:t>
      </w:r>
      <w:r>
        <w:rPr>
          <w:rFonts w:asciiTheme="majorBidi" w:hAnsiTheme="majorBidi" w:cstheme="majorBidi"/>
          <w:bCs/>
          <w:sz w:val="24"/>
          <w:szCs w:val="24"/>
        </w:rPr>
        <w:t xml:space="preserve">verbal seperti saling mengejek sesama teman, memanggil nama teman dengan sebutan yang buruk, mengejek  nama orang tua dan memaki. </w:t>
      </w:r>
    </w:p>
    <w:p w14:paraId="13752996" w14:textId="77777777" w:rsidR="00C070F0" w:rsidRDefault="00C070F0" w:rsidP="003027E4">
      <w:pPr>
        <w:pStyle w:val="ListParagraph"/>
        <w:numPr>
          <w:ilvl w:val="0"/>
          <w:numId w:val="10"/>
        </w:numPr>
        <w:spacing w:after="0" w:line="360" w:lineRule="auto"/>
        <w:jc w:val="both"/>
        <w:rPr>
          <w:rFonts w:asciiTheme="majorBidi" w:hAnsiTheme="majorBidi" w:cstheme="majorBidi"/>
          <w:b/>
          <w:bCs/>
          <w:sz w:val="24"/>
          <w:szCs w:val="24"/>
        </w:rPr>
      </w:pPr>
      <w:r w:rsidRPr="00534518">
        <w:rPr>
          <w:rFonts w:asciiTheme="majorBidi" w:hAnsiTheme="majorBidi" w:cstheme="majorBidi"/>
          <w:b/>
          <w:bCs/>
          <w:sz w:val="24"/>
          <w:szCs w:val="24"/>
        </w:rPr>
        <w:t xml:space="preserve">Faktor-faktor yang menyebabkan </w:t>
      </w:r>
      <w:r w:rsidRPr="00534518">
        <w:rPr>
          <w:rFonts w:asciiTheme="majorBidi" w:hAnsiTheme="majorBidi" w:cstheme="majorBidi"/>
          <w:b/>
          <w:bCs/>
          <w:i/>
          <w:iCs/>
          <w:sz w:val="24"/>
          <w:szCs w:val="24"/>
        </w:rPr>
        <w:t xml:space="preserve">Bullying </w:t>
      </w:r>
      <w:r w:rsidRPr="00534518">
        <w:rPr>
          <w:rFonts w:asciiTheme="majorBidi" w:hAnsiTheme="majorBidi" w:cstheme="majorBidi"/>
          <w:b/>
          <w:bCs/>
          <w:sz w:val="24"/>
          <w:szCs w:val="24"/>
        </w:rPr>
        <w:t>di SDS Al-Majdiyah</w:t>
      </w:r>
    </w:p>
    <w:p w14:paraId="10C90FF9" w14:textId="77777777" w:rsidR="00C070F0" w:rsidRPr="00534518" w:rsidRDefault="00C070F0" w:rsidP="003027E4">
      <w:pPr>
        <w:pStyle w:val="ListParagraph"/>
        <w:spacing w:line="360" w:lineRule="auto"/>
        <w:ind w:left="90" w:firstLine="270"/>
        <w:jc w:val="both"/>
        <w:rPr>
          <w:rFonts w:asciiTheme="majorBidi" w:hAnsiTheme="majorBidi" w:cstheme="majorBidi"/>
          <w:b/>
          <w:bCs/>
          <w:sz w:val="24"/>
          <w:szCs w:val="24"/>
        </w:rPr>
      </w:pPr>
      <w:r w:rsidRPr="00534518">
        <w:rPr>
          <w:rFonts w:asciiTheme="majorBidi" w:hAnsiTheme="majorBidi" w:cstheme="majorBidi"/>
          <w:bCs/>
          <w:sz w:val="24"/>
          <w:szCs w:val="24"/>
        </w:rPr>
        <w:t xml:space="preserve">Adapun beberapa faktor yang menyebabkan terjadinya perilku </w:t>
      </w:r>
      <w:r w:rsidRPr="00534518">
        <w:rPr>
          <w:rFonts w:asciiTheme="majorBidi" w:hAnsiTheme="majorBidi" w:cstheme="majorBidi"/>
          <w:bCs/>
          <w:i/>
          <w:iCs/>
          <w:sz w:val="24"/>
          <w:szCs w:val="24"/>
        </w:rPr>
        <w:t xml:space="preserve">bullying </w:t>
      </w:r>
      <w:r w:rsidRPr="00534518">
        <w:rPr>
          <w:rFonts w:asciiTheme="majorBidi" w:hAnsiTheme="majorBidi" w:cstheme="majorBidi"/>
          <w:bCs/>
          <w:sz w:val="24"/>
          <w:szCs w:val="24"/>
        </w:rPr>
        <w:t>di SDS  Al-Majidiyah bedasarkan hasil wawancara kepala sekolah sebagai berikut:</w:t>
      </w:r>
    </w:p>
    <w:p w14:paraId="0C768AF1" w14:textId="77777777" w:rsidR="00C070F0" w:rsidRDefault="00C070F0" w:rsidP="003027E4">
      <w:pPr>
        <w:pStyle w:val="ListParagraph"/>
        <w:numPr>
          <w:ilvl w:val="0"/>
          <w:numId w:val="11"/>
        </w:numPr>
        <w:spacing w:after="0" w:line="360" w:lineRule="auto"/>
        <w:ind w:left="540" w:hanging="270"/>
        <w:jc w:val="both"/>
        <w:rPr>
          <w:rFonts w:asciiTheme="majorBidi" w:hAnsiTheme="majorBidi" w:cstheme="majorBidi"/>
          <w:bCs/>
          <w:sz w:val="24"/>
          <w:szCs w:val="24"/>
        </w:rPr>
      </w:pPr>
      <w:r w:rsidRPr="00534518">
        <w:rPr>
          <w:rFonts w:asciiTheme="majorBidi" w:hAnsiTheme="majorBidi" w:cstheme="majorBidi"/>
          <w:bCs/>
          <w:sz w:val="24"/>
          <w:szCs w:val="24"/>
        </w:rPr>
        <w:t xml:space="preserve">Faktor lingkungan keluarga </w:t>
      </w:r>
    </w:p>
    <w:p w14:paraId="3ABCFDF7" w14:textId="77777777" w:rsidR="00C070F0" w:rsidRDefault="00C070F0" w:rsidP="003027E4">
      <w:pPr>
        <w:pStyle w:val="ListParagraph"/>
        <w:spacing w:line="360" w:lineRule="auto"/>
        <w:ind w:left="540"/>
        <w:jc w:val="both"/>
        <w:rPr>
          <w:rFonts w:asciiTheme="majorBidi" w:hAnsiTheme="majorBidi" w:cstheme="majorBidi"/>
          <w:bCs/>
          <w:sz w:val="24"/>
          <w:szCs w:val="24"/>
        </w:rPr>
      </w:pPr>
      <w:r w:rsidRPr="00AE3AC0">
        <w:rPr>
          <w:rFonts w:asciiTheme="majorBidi" w:hAnsiTheme="majorBidi" w:cstheme="majorBidi"/>
          <w:bCs/>
          <w:sz w:val="24"/>
          <w:szCs w:val="24"/>
        </w:rPr>
        <w:t xml:space="preserve">Anak yang terlalu dimanja oleh orang tuanya di rumah bisa menjadi salah satu faktor penyebab terjadinya </w:t>
      </w:r>
      <w:r w:rsidRPr="00AE3AC0">
        <w:rPr>
          <w:rFonts w:asciiTheme="majorBidi" w:hAnsiTheme="majorBidi" w:cstheme="majorBidi"/>
          <w:bCs/>
          <w:i/>
          <w:iCs/>
          <w:sz w:val="24"/>
          <w:szCs w:val="24"/>
        </w:rPr>
        <w:t xml:space="preserve">bullying </w:t>
      </w:r>
      <w:r w:rsidRPr="00AE3AC0">
        <w:rPr>
          <w:rFonts w:asciiTheme="majorBidi" w:hAnsiTheme="majorBidi" w:cstheme="majorBidi"/>
          <w:bCs/>
          <w:sz w:val="24"/>
          <w:szCs w:val="24"/>
        </w:rPr>
        <w:t xml:space="preserve"> di sekolah karena anak sudah terbiasa dituruti apapun keinginannya maka saat anak berada dilingkungan sekolah anak menjadi </w:t>
      </w:r>
      <w:r w:rsidRPr="00AE3AC0">
        <w:rPr>
          <w:rFonts w:asciiTheme="majorBidi" w:hAnsiTheme="majorBidi" w:cstheme="majorBidi"/>
          <w:bCs/>
          <w:i/>
          <w:iCs/>
          <w:sz w:val="24"/>
          <w:szCs w:val="24"/>
        </w:rPr>
        <w:t>“bossy”</w:t>
      </w:r>
      <w:r w:rsidRPr="00AE3AC0">
        <w:rPr>
          <w:rFonts w:asciiTheme="majorBidi" w:hAnsiTheme="majorBidi" w:cstheme="majorBidi"/>
          <w:bCs/>
          <w:sz w:val="24"/>
          <w:szCs w:val="24"/>
        </w:rPr>
        <w:t xml:space="preserve"> atau merasa dirinya bos yang harus dituruti segala perintahnya oleh teman-temannya. Jika tidak dituruti maka ia akan melakukan hal-hal yang buruk kepada teman-temannya. </w:t>
      </w:r>
    </w:p>
    <w:p w14:paraId="7F67D254" w14:textId="77777777" w:rsidR="00C070F0" w:rsidRPr="00AE3AC0" w:rsidRDefault="00C070F0" w:rsidP="003027E4">
      <w:pPr>
        <w:pStyle w:val="ListParagraph"/>
        <w:spacing w:line="360" w:lineRule="auto"/>
        <w:ind w:left="540" w:firstLine="709"/>
        <w:jc w:val="both"/>
        <w:rPr>
          <w:rFonts w:asciiTheme="majorBidi" w:hAnsiTheme="majorBidi" w:cstheme="majorBidi"/>
          <w:bCs/>
          <w:sz w:val="24"/>
          <w:szCs w:val="24"/>
        </w:rPr>
      </w:pPr>
      <w:r w:rsidRPr="00AE3AC0">
        <w:rPr>
          <w:rFonts w:asciiTheme="majorBidi" w:hAnsiTheme="majorBidi" w:cstheme="majorBidi"/>
          <w:bCs/>
          <w:sz w:val="24"/>
          <w:szCs w:val="24"/>
        </w:rPr>
        <w:t>Anak yang memiliki hubungan dan buruk dengan orang tua nya juga menjadi salah satu faktor penyebab terjadinya bullying karna kurangnya rasa empati da</w:t>
      </w:r>
      <w:r>
        <w:rPr>
          <w:rFonts w:asciiTheme="majorBidi" w:hAnsiTheme="majorBidi" w:cstheme="majorBidi"/>
          <w:bCs/>
          <w:sz w:val="24"/>
          <w:szCs w:val="24"/>
        </w:rPr>
        <w:t xml:space="preserve">n kasih sayang dari orang tua. </w:t>
      </w:r>
      <w:r w:rsidRPr="00AE3AC0">
        <w:rPr>
          <w:rFonts w:asciiTheme="majorBidi" w:hAnsiTheme="majorBidi" w:cstheme="majorBidi"/>
          <w:bCs/>
          <w:sz w:val="24"/>
          <w:szCs w:val="24"/>
        </w:rPr>
        <w:t xml:space="preserve">Selain memiliki hubungan yang buruk kepada orang tua, anak yang sering atau pernah menyaksikan kekerasan dirumah juga lebih beresiko melakukan </w:t>
      </w:r>
      <w:r w:rsidRPr="00AE3AC0">
        <w:rPr>
          <w:rFonts w:asciiTheme="majorBidi" w:hAnsiTheme="majorBidi" w:cstheme="majorBidi"/>
          <w:bCs/>
          <w:i/>
          <w:iCs/>
          <w:sz w:val="24"/>
          <w:szCs w:val="24"/>
        </w:rPr>
        <w:t xml:space="preserve">bully </w:t>
      </w:r>
      <w:r w:rsidRPr="00AE3AC0">
        <w:rPr>
          <w:rFonts w:asciiTheme="majorBidi" w:hAnsiTheme="majorBidi" w:cstheme="majorBidi"/>
          <w:bCs/>
          <w:sz w:val="24"/>
          <w:szCs w:val="24"/>
        </w:rPr>
        <w:t>kepada orang lain.</w:t>
      </w:r>
    </w:p>
    <w:p w14:paraId="4CFCEC68" w14:textId="77777777" w:rsidR="00C070F0" w:rsidRPr="00AE3AC0" w:rsidRDefault="00C070F0" w:rsidP="003027E4">
      <w:pPr>
        <w:pStyle w:val="ListParagraph"/>
        <w:numPr>
          <w:ilvl w:val="0"/>
          <w:numId w:val="11"/>
        </w:numPr>
        <w:spacing w:after="0" w:line="360" w:lineRule="auto"/>
        <w:ind w:left="540" w:hanging="270"/>
        <w:jc w:val="both"/>
        <w:rPr>
          <w:rFonts w:asciiTheme="majorBidi" w:hAnsiTheme="majorBidi" w:cstheme="majorBidi"/>
          <w:bCs/>
          <w:sz w:val="24"/>
          <w:szCs w:val="24"/>
        </w:rPr>
      </w:pPr>
      <w:r w:rsidRPr="00AE3AC0">
        <w:rPr>
          <w:rFonts w:asciiTheme="majorBidi" w:hAnsiTheme="majorBidi" w:cstheme="majorBidi"/>
          <w:bCs/>
          <w:sz w:val="24"/>
          <w:szCs w:val="24"/>
        </w:rPr>
        <w:t xml:space="preserve">Faktor media TV/Gedget </w:t>
      </w:r>
    </w:p>
    <w:p w14:paraId="1E06306B" w14:textId="77777777" w:rsidR="00C070F0" w:rsidRDefault="00C070F0" w:rsidP="003027E4">
      <w:pPr>
        <w:pStyle w:val="ListParagraph"/>
        <w:spacing w:line="360" w:lineRule="auto"/>
        <w:ind w:left="540"/>
        <w:jc w:val="both"/>
        <w:rPr>
          <w:rFonts w:asciiTheme="majorBidi" w:hAnsiTheme="majorBidi" w:cstheme="majorBidi"/>
          <w:bCs/>
          <w:sz w:val="24"/>
          <w:szCs w:val="24"/>
        </w:rPr>
      </w:pPr>
      <w:r>
        <w:rPr>
          <w:rFonts w:asciiTheme="majorBidi" w:hAnsiTheme="majorBidi" w:cstheme="majorBidi"/>
          <w:bCs/>
          <w:sz w:val="24"/>
          <w:szCs w:val="24"/>
        </w:rPr>
        <w:t xml:space="preserve">Anak –anak yang kurang pengawasan di rumah pada saat menonton tv dan bermain gadget bisa menjadi pemicu anak menjadi seorang </w:t>
      </w:r>
      <w:r>
        <w:rPr>
          <w:rFonts w:asciiTheme="majorBidi" w:hAnsiTheme="majorBidi" w:cstheme="majorBidi"/>
          <w:bCs/>
          <w:i/>
          <w:iCs/>
          <w:sz w:val="24"/>
          <w:szCs w:val="24"/>
        </w:rPr>
        <w:t xml:space="preserve">pembully </w:t>
      </w:r>
      <w:r>
        <w:rPr>
          <w:rFonts w:asciiTheme="majorBidi" w:hAnsiTheme="majorBidi" w:cstheme="majorBidi"/>
          <w:bCs/>
          <w:sz w:val="24"/>
          <w:szCs w:val="24"/>
        </w:rPr>
        <w:t>. anak dengan mudah meniru apa yang ditontonnya. Misalnya anak menonton serial yang mengandung unsur kekerasan maka dengan tidak langsung anak akan mempraktekkan kepada temananya.</w:t>
      </w:r>
    </w:p>
    <w:p w14:paraId="6E7C3C27" w14:textId="77777777" w:rsidR="00C070F0" w:rsidRPr="005776F8" w:rsidRDefault="00C070F0" w:rsidP="003027E4">
      <w:pPr>
        <w:pStyle w:val="ListParagraph"/>
        <w:widowControl w:val="0"/>
        <w:numPr>
          <w:ilvl w:val="0"/>
          <w:numId w:val="11"/>
        </w:numPr>
        <w:autoSpaceDE w:val="0"/>
        <w:autoSpaceDN w:val="0"/>
        <w:spacing w:after="0" w:line="360" w:lineRule="auto"/>
        <w:ind w:left="540" w:hanging="270"/>
        <w:contextualSpacing w:val="0"/>
        <w:jc w:val="both"/>
        <w:rPr>
          <w:rFonts w:asciiTheme="majorBidi" w:hAnsiTheme="majorBidi" w:cstheme="majorBidi"/>
          <w:bCs/>
          <w:sz w:val="24"/>
          <w:szCs w:val="24"/>
        </w:rPr>
      </w:pPr>
      <w:r w:rsidRPr="005776F8">
        <w:rPr>
          <w:rFonts w:asciiTheme="majorBidi" w:hAnsiTheme="majorBidi" w:cstheme="majorBidi"/>
          <w:bCs/>
          <w:sz w:val="24"/>
          <w:szCs w:val="24"/>
        </w:rPr>
        <w:t xml:space="preserve">Faktor Lingkungan Sekolah </w:t>
      </w:r>
    </w:p>
    <w:p w14:paraId="2F1CA8B8" w14:textId="2E7BE121" w:rsidR="0025533E" w:rsidRDefault="00C070F0" w:rsidP="003027E4">
      <w:pPr>
        <w:pStyle w:val="ListParagraph"/>
        <w:spacing w:line="360" w:lineRule="auto"/>
        <w:ind w:left="540"/>
        <w:jc w:val="both"/>
        <w:rPr>
          <w:rFonts w:asciiTheme="majorBidi" w:hAnsiTheme="majorBidi" w:cstheme="majorBidi"/>
          <w:bCs/>
          <w:sz w:val="24"/>
          <w:szCs w:val="24"/>
        </w:rPr>
      </w:pPr>
      <w:r>
        <w:rPr>
          <w:rFonts w:asciiTheme="majorBidi" w:hAnsiTheme="majorBidi" w:cstheme="majorBidi"/>
          <w:bCs/>
          <w:sz w:val="24"/>
          <w:szCs w:val="24"/>
        </w:rPr>
        <w:t xml:space="preserve">Faktor berikutnya yang mempengaruhi terjadinya perilaku </w:t>
      </w:r>
      <w:r>
        <w:rPr>
          <w:rFonts w:asciiTheme="majorBidi" w:hAnsiTheme="majorBidi" w:cstheme="majorBidi"/>
          <w:bCs/>
          <w:i/>
          <w:iCs/>
          <w:sz w:val="24"/>
          <w:szCs w:val="24"/>
        </w:rPr>
        <w:t xml:space="preserve">bully </w:t>
      </w:r>
      <w:r>
        <w:rPr>
          <w:rFonts w:asciiTheme="majorBidi" w:hAnsiTheme="majorBidi" w:cstheme="majorBidi"/>
          <w:bCs/>
          <w:sz w:val="24"/>
          <w:szCs w:val="24"/>
        </w:rPr>
        <w:t xml:space="preserve">adalah adanya pengaruh dari lingkungan sekolah. Sekolah yang tidak mampu membangun lingkungan yang sehat, guru yang tidak maksimal dalam mengatasi permasalahan siswa, perhatian guru kepada siswa masih kurang, dan komunikasi yang buruk antara warga sekolah baik guru dan siswa. Dengan kondisi yang buruk maka akan menjadi potensi terjadinya perilaku </w:t>
      </w:r>
      <w:r>
        <w:rPr>
          <w:rFonts w:asciiTheme="majorBidi" w:hAnsiTheme="majorBidi" w:cstheme="majorBidi"/>
          <w:bCs/>
          <w:i/>
          <w:iCs/>
          <w:sz w:val="24"/>
          <w:szCs w:val="24"/>
        </w:rPr>
        <w:t xml:space="preserve">bully </w:t>
      </w:r>
      <w:r>
        <w:rPr>
          <w:rFonts w:asciiTheme="majorBidi" w:hAnsiTheme="majorBidi" w:cstheme="majorBidi"/>
          <w:bCs/>
          <w:sz w:val="24"/>
          <w:szCs w:val="24"/>
        </w:rPr>
        <w:t>di Sekolah.</w:t>
      </w:r>
    </w:p>
    <w:p w14:paraId="617885FA" w14:textId="77777777" w:rsidR="0025533E" w:rsidRDefault="0025533E">
      <w:pPr>
        <w:spacing w:line="259" w:lineRule="auto"/>
        <w:rPr>
          <w:rFonts w:asciiTheme="majorBidi" w:hAnsiTheme="majorBidi" w:cstheme="majorBidi"/>
          <w:bCs/>
          <w:sz w:val="24"/>
          <w:szCs w:val="24"/>
        </w:rPr>
      </w:pPr>
      <w:r>
        <w:rPr>
          <w:rFonts w:asciiTheme="majorBidi" w:hAnsiTheme="majorBidi" w:cstheme="majorBidi"/>
          <w:bCs/>
          <w:sz w:val="24"/>
          <w:szCs w:val="24"/>
        </w:rPr>
        <w:br w:type="page"/>
      </w:r>
    </w:p>
    <w:p w14:paraId="760EBD2A" w14:textId="77777777" w:rsidR="00C070F0" w:rsidRPr="00534518" w:rsidRDefault="00C070F0" w:rsidP="003027E4">
      <w:pPr>
        <w:pStyle w:val="ListParagraph"/>
        <w:spacing w:line="360" w:lineRule="auto"/>
        <w:ind w:left="540"/>
        <w:jc w:val="both"/>
        <w:rPr>
          <w:rFonts w:asciiTheme="majorBidi" w:hAnsiTheme="majorBidi" w:cstheme="majorBidi"/>
          <w:bCs/>
          <w:sz w:val="24"/>
          <w:szCs w:val="24"/>
        </w:rPr>
      </w:pPr>
    </w:p>
    <w:p w14:paraId="79815AC1" w14:textId="77777777" w:rsidR="00C070F0" w:rsidRPr="005776F8" w:rsidRDefault="00C070F0" w:rsidP="003027E4">
      <w:pPr>
        <w:pStyle w:val="ListParagraph"/>
        <w:numPr>
          <w:ilvl w:val="0"/>
          <w:numId w:val="10"/>
        </w:numPr>
        <w:spacing w:after="0" w:line="360" w:lineRule="auto"/>
        <w:ind w:left="270"/>
        <w:jc w:val="both"/>
        <w:rPr>
          <w:rFonts w:asciiTheme="majorBidi" w:hAnsiTheme="majorBidi" w:cstheme="majorBidi"/>
          <w:bCs/>
          <w:sz w:val="24"/>
          <w:szCs w:val="24"/>
        </w:rPr>
      </w:pPr>
      <w:r w:rsidRPr="005776F8">
        <w:rPr>
          <w:rFonts w:asciiTheme="majorBidi" w:hAnsiTheme="majorBidi" w:cstheme="majorBidi"/>
          <w:b/>
          <w:sz w:val="24"/>
          <w:szCs w:val="24"/>
        </w:rPr>
        <w:t xml:space="preserve">Pencegahan dan Penanganan </w:t>
      </w:r>
      <w:r w:rsidRPr="005776F8">
        <w:rPr>
          <w:rFonts w:asciiTheme="majorBidi" w:hAnsiTheme="majorBidi" w:cstheme="majorBidi"/>
          <w:b/>
          <w:i/>
          <w:sz w:val="24"/>
          <w:szCs w:val="24"/>
        </w:rPr>
        <w:t>Bullying</w:t>
      </w:r>
      <w:r w:rsidRPr="005776F8">
        <w:rPr>
          <w:rFonts w:asciiTheme="majorBidi" w:hAnsiTheme="majorBidi" w:cstheme="majorBidi"/>
          <w:b/>
          <w:sz w:val="24"/>
          <w:szCs w:val="24"/>
        </w:rPr>
        <w:t xml:space="preserve">  Di SD Swasta Majidiyah</w:t>
      </w:r>
    </w:p>
    <w:p w14:paraId="72839BFD" w14:textId="77777777" w:rsidR="00C070F0" w:rsidRDefault="00C070F0" w:rsidP="003027E4">
      <w:pPr>
        <w:pStyle w:val="ListParagraph"/>
        <w:spacing w:line="360" w:lineRule="auto"/>
        <w:ind w:left="270" w:firstLine="450"/>
        <w:jc w:val="both"/>
        <w:rPr>
          <w:rFonts w:asciiTheme="majorBidi" w:hAnsiTheme="majorBidi" w:cstheme="majorBidi"/>
          <w:bCs/>
          <w:sz w:val="24"/>
          <w:szCs w:val="24"/>
        </w:rPr>
      </w:pPr>
      <w:r w:rsidRPr="005776F8">
        <w:rPr>
          <w:rFonts w:asciiTheme="majorBidi" w:hAnsiTheme="majorBidi" w:cstheme="majorBidi"/>
          <w:bCs/>
          <w:sz w:val="24"/>
          <w:szCs w:val="24"/>
        </w:rPr>
        <w:t xml:space="preserve">Penanganan dan pencegahan perilaku </w:t>
      </w:r>
      <w:r w:rsidRPr="005776F8">
        <w:rPr>
          <w:rFonts w:asciiTheme="majorBidi" w:hAnsiTheme="majorBidi" w:cstheme="majorBidi"/>
          <w:bCs/>
          <w:i/>
          <w:iCs/>
          <w:sz w:val="24"/>
          <w:szCs w:val="24"/>
        </w:rPr>
        <w:t>bullying</w:t>
      </w:r>
      <w:r w:rsidRPr="005776F8">
        <w:rPr>
          <w:rFonts w:asciiTheme="majorBidi" w:hAnsiTheme="majorBidi" w:cstheme="majorBidi"/>
          <w:bCs/>
          <w:sz w:val="24"/>
          <w:szCs w:val="24"/>
        </w:rPr>
        <w:t xml:space="preserve"> yang terjadi di sekolah yakni melibatkan beberapa pihak yaitu antara keluarga sekolah dan masyarakah. Sebagai orang yang paling dekat dengan siswa keluarga  mempunyai kewajiban mengasuh denga benar, tidak menggunakan pola asuh yang otoriter dan memberi contoh dalam berperilaku.</w:t>
      </w:r>
    </w:p>
    <w:p w14:paraId="3E043F1B" w14:textId="77777777" w:rsidR="00C070F0" w:rsidRPr="005776F8" w:rsidRDefault="00C070F0" w:rsidP="003027E4">
      <w:pPr>
        <w:pStyle w:val="ListParagraph"/>
        <w:spacing w:line="360" w:lineRule="auto"/>
        <w:ind w:left="270" w:firstLine="450"/>
        <w:jc w:val="both"/>
        <w:rPr>
          <w:rFonts w:asciiTheme="majorBidi" w:hAnsiTheme="majorBidi" w:cstheme="majorBidi"/>
          <w:bCs/>
          <w:sz w:val="24"/>
          <w:szCs w:val="24"/>
        </w:rPr>
      </w:pPr>
      <w:r w:rsidRPr="005776F8">
        <w:rPr>
          <w:rFonts w:asciiTheme="majorBidi" w:hAnsiTheme="majorBidi" w:cstheme="majorBidi"/>
          <w:bCs/>
          <w:sz w:val="24"/>
          <w:szCs w:val="24"/>
        </w:rPr>
        <w:t xml:space="preserve">Adapun pencegahan dan penanganan perilaku </w:t>
      </w:r>
      <w:r w:rsidRPr="005776F8">
        <w:rPr>
          <w:rFonts w:asciiTheme="majorBidi" w:hAnsiTheme="majorBidi" w:cstheme="majorBidi"/>
          <w:bCs/>
          <w:i/>
          <w:iCs/>
          <w:sz w:val="24"/>
          <w:szCs w:val="24"/>
        </w:rPr>
        <w:t xml:space="preserve">bullying </w:t>
      </w:r>
      <w:r w:rsidRPr="005776F8">
        <w:rPr>
          <w:rFonts w:asciiTheme="majorBidi" w:hAnsiTheme="majorBidi" w:cstheme="majorBidi"/>
          <w:bCs/>
          <w:sz w:val="24"/>
          <w:szCs w:val="24"/>
        </w:rPr>
        <w:t xml:space="preserve"> di SDS Al –Majidiyah bedasarkan hasil wawancara kepala sekolah adalah sebagai berikut: </w:t>
      </w:r>
    </w:p>
    <w:p w14:paraId="43F5D4F0" w14:textId="77777777" w:rsidR="00C070F0" w:rsidRDefault="00C070F0" w:rsidP="003027E4">
      <w:pPr>
        <w:pStyle w:val="ListParagraph"/>
        <w:numPr>
          <w:ilvl w:val="0"/>
          <w:numId w:val="9"/>
        </w:num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Mengadakan sosialisasi perundungan di sekolah</w:t>
      </w:r>
    </w:p>
    <w:p w14:paraId="48F6C4C4" w14:textId="77777777" w:rsidR="00C070F0" w:rsidRPr="005776F8" w:rsidRDefault="00C070F0" w:rsidP="003027E4">
      <w:pPr>
        <w:pStyle w:val="ListParagraph"/>
        <w:spacing w:line="360" w:lineRule="auto"/>
        <w:jc w:val="both"/>
        <w:rPr>
          <w:rFonts w:asciiTheme="majorBidi" w:hAnsiTheme="majorBidi" w:cstheme="majorBidi"/>
          <w:bCs/>
          <w:sz w:val="24"/>
          <w:szCs w:val="24"/>
        </w:rPr>
      </w:pPr>
      <w:r w:rsidRPr="005776F8">
        <w:rPr>
          <w:rFonts w:asciiTheme="majorBidi" w:hAnsiTheme="majorBidi" w:cstheme="majorBidi"/>
          <w:bCs/>
          <w:sz w:val="24"/>
          <w:szCs w:val="24"/>
        </w:rPr>
        <w:t xml:space="preserve">Dalam rangka mencegah dan menangani kasus </w:t>
      </w:r>
      <w:r w:rsidRPr="005776F8">
        <w:rPr>
          <w:rFonts w:asciiTheme="majorBidi" w:hAnsiTheme="majorBidi" w:cstheme="majorBidi"/>
          <w:bCs/>
          <w:i/>
          <w:iCs/>
          <w:sz w:val="24"/>
          <w:szCs w:val="24"/>
        </w:rPr>
        <w:t xml:space="preserve">bullying </w:t>
      </w:r>
      <w:r w:rsidRPr="005776F8">
        <w:rPr>
          <w:rFonts w:asciiTheme="majorBidi" w:hAnsiTheme="majorBidi" w:cstheme="majorBidi"/>
          <w:bCs/>
          <w:sz w:val="24"/>
          <w:szCs w:val="24"/>
        </w:rPr>
        <w:t xml:space="preserve"> yang marak terjadi saat ini, pihak sekolah SDS Al-Majidiyah mengadakan sosialisasi kepada siswa dengan tujuan agar para siswa memahami dampak buruk dari perilaku </w:t>
      </w:r>
      <w:r w:rsidRPr="005776F8">
        <w:rPr>
          <w:rFonts w:asciiTheme="majorBidi" w:hAnsiTheme="majorBidi" w:cstheme="majorBidi"/>
          <w:bCs/>
          <w:i/>
          <w:iCs/>
          <w:sz w:val="24"/>
          <w:szCs w:val="24"/>
        </w:rPr>
        <w:t>bullying</w:t>
      </w:r>
      <w:r w:rsidRPr="005776F8">
        <w:rPr>
          <w:rFonts w:asciiTheme="majorBidi" w:hAnsiTheme="majorBidi" w:cstheme="majorBidi"/>
          <w:bCs/>
          <w:sz w:val="24"/>
          <w:szCs w:val="24"/>
        </w:rPr>
        <w:t xml:space="preserve"> dengan harapan tidak ada terjadinya kasus </w:t>
      </w:r>
      <w:r w:rsidRPr="005776F8">
        <w:rPr>
          <w:rFonts w:asciiTheme="majorBidi" w:hAnsiTheme="majorBidi" w:cstheme="majorBidi"/>
          <w:bCs/>
          <w:i/>
          <w:iCs/>
          <w:sz w:val="24"/>
          <w:szCs w:val="24"/>
        </w:rPr>
        <w:t xml:space="preserve">bully </w:t>
      </w:r>
      <w:r w:rsidRPr="005776F8">
        <w:rPr>
          <w:rFonts w:asciiTheme="majorBidi" w:hAnsiTheme="majorBidi" w:cstheme="majorBidi"/>
          <w:bCs/>
          <w:sz w:val="24"/>
          <w:szCs w:val="24"/>
        </w:rPr>
        <w:t xml:space="preserve">di lingkungan sekolah SDS Al-Majidiyah. </w:t>
      </w:r>
    </w:p>
    <w:p w14:paraId="3DE77B47" w14:textId="77777777" w:rsidR="00C070F0" w:rsidRDefault="00C070F0" w:rsidP="003027E4">
      <w:pPr>
        <w:pStyle w:val="ListParagraph"/>
        <w:numPr>
          <w:ilvl w:val="0"/>
          <w:numId w:val="9"/>
        </w:num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 xml:space="preserve">Membuat kebijakan tentang perilaku </w:t>
      </w:r>
      <w:r>
        <w:rPr>
          <w:rFonts w:asciiTheme="majorBidi" w:hAnsiTheme="majorBidi" w:cstheme="majorBidi"/>
          <w:bCs/>
          <w:i/>
          <w:iCs/>
          <w:sz w:val="24"/>
          <w:szCs w:val="24"/>
        </w:rPr>
        <w:t>bullying</w:t>
      </w:r>
    </w:p>
    <w:p w14:paraId="74713818" w14:textId="77777777" w:rsidR="00C070F0" w:rsidRPr="005776F8" w:rsidRDefault="00C070F0" w:rsidP="003027E4">
      <w:pPr>
        <w:pStyle w:val="ListParagraph"/>
        <w:spacing w:line="360" w:lineRule="auto"/>
        <w:jc w:val="both"/>
        <w:rPr>
          <w:rFonts w:asciiTheme="majorBidi" w:hAnsiTheme="majorBidi" w:cstheme="majorBidi"/>
          <w:bCs/>
          <w:sz w:val="24"/>
          <w:szCs w:val="24"/>
        </w:rPr>
      </w:pPr>
      <w:r w:rsidRPr="005776F8">
        <w:rPr>
          <w:rFonts w:asciiTheme="majorBidi" w:hAnsiTheme="majorBidi" w:cstheme="majorBidi"/>
          <w:bCs/>
          <w:sz w:val="24"/>
          <w:szCs w:val="24"/>
        </w:rPr>
        <w:t xml:space="preserve">Pihak sekolah SDS Al-Majidiyah membuat kebijakan terkait perilaku </w:t>
      </w:r>
      <w:r w:rsidRPr="005776F8">
        <w:rPr>
          <w:rFonts w:asciiTheme="majorBidi" w:hAnsiTheme="majorBidi" w:cstheme="majorBidi"/>
          <w:bCs/>
          <w:i/>
          <w:iCs/>
          <w:sz w:val="24"/>
          <w:szCs w:val="24"/>
        </w:rPr>
        <w:t>bullying</w:t>
      </w:r>
      <w:r w:rsidRPr="005776F8">
        <w:rPr>
          <w:rFonts w:asciiTheme="majorBidi" w:hAnsiTheme="majorBidi" w:cstheme="majorBidi"/>
          <w:bCs/>
          <w:sz w:val="24"/>
          <w:szCs w:val="24"/>
        </w:rPr>
        <w:t xml:space="preserve">, seperti menegur dan memberikan sanksi yang berat kepada pelaku </w:t>
      </w:r>
      <w:r w:rsidRPr="005776F8">
        <w:rPr>
          <w:rFonts w:asciiTheme="majorBidi" w:hAnsiTheme="majorBidi" w:cstheme="majorBidi"/>
          <w:bCs/>
          <w:i/>
          <w:iCs/>
          <w:sz w:val="24"/>
          <w:szCs w:val="24"/>
        </w:rPr>
        <w:t xml:space="preserve">bullying </w:t>
      </w:r>
      <w:r w:rsidRPr="005776F8">
        <w:rPr>
          <w:rFonts w:asciiTheme="majorBidi" w:hAnsiTheme="majorBidi" w:cstheme="majorBidi"/>
          <w:bCs/>
          <w:sz w:val="24"/>
          <w:szCs w:val="24"/>
        </w:rPr>
        <w:t>tanpa memandang bulu.</w:t>
      </w:r>
    </w:p>
    <w:p w14:paraId="3681E0BD" w14:textId="77777777" w:rsidR="00C070F0" w:rsidRDefault="00C070F0" w:rsidP="003027E4">
      <w:pPr>
        <w:pStyle w:val="ListParagraph"/>
        <w:numPr>
          <w:ilvl w:val="0"/>
          <w:numId w:val="9"/>
        </w:num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 xml:space="preserve">Membangun rasa empati kepada sesama warga sekolah </w:t>
      </w:r>
    </w:p>
    <w:p w14:paraId="2F977B6B" w14:textId="77777777" w:rsidR="00C070F0" w:rsidRPr="005776F8" w:rsidRDefault="00C070F0" w:rsidP="003027E4">
      <w:pPr>
        <w:pStyle w:val="ListParagraph"/>
        <w:spacing w:line="360" w:lineRule="auto"/>
        <w:jc w:val="both"/>
        <w:rPr>
          <w:rFonts w:asciiTheme="majorBidi" w:hAnsiTheme="majorBidi" w:cstheme="majorBidi"/>
          <w:bCs/>
          <w:sz w:val="24"/>
          <w:szCs w:val="24"/>
        </w:rPr>
      </w:pPr>
      <w:r w:rsidRPr="005776F8">
        <w:rPr>
          <w:rFonts w:asciiTheme="majorBidi" w:hAnsiTheme="majorBidi" w:cstheme="majorBidi"/>
          <w:bCs/>
          <w:sz w:val="24"/>
          <w:szCs w:val="24"/>
        </w:rPr>
        <w:t xml:space="preserve">Selain mengadakan sosialisasi dan membuat kebijakan tentang perilaku </w:t>
      </w:r>
      <w:r w:rsidRPr="005776F8">
        <w:rPr>
          <w:rFonts w:asciiTheme="majorBidi" w:hAnsiTheme="majorBidi" w:cstheme="majorBidi"/>
          <w:bCs/>
          <w:i/>
          <w:iCs/>
          <w:sz w:val="24"/>
          <w:szCs w:val="24"/>
        </w:rPr>
        <w:t xml:space="preserve">bulling </w:t>
      </w:r>
      <w:r w:rsidRPr="005776F8">
        <w:rPr>
          <w:rFonts w:asciiTheme="majorBidi" w:hAnsiTheme="majorBidi" w:cstheme="majorBidi"/>
          <w:bCs/>
          <w:sz w:val="24"/>
          <w:szCs w:val="24"/>
        </w:rPr>
        <w:t xml:space="preserve">di sekolah, guru-guru dianjurkan untuk mengajarkan kepada siswa dalam membangu rasa empati kepada seluruh warga sekolah dengan cara lebih peka pada situasi dengan memperhatikan ciri-ciri seseorang yang mengalami perilaku </w:t>
      </w:r>
      <w:r w:rsidRPr="005776F8">
        <w:rPr>
          <w:rFonts w:asciiTheme="majorBidi" w:hAnsiTheme="majorBidi" w:cstheme="majorBidi"/>
          <w:bCs/>
          <w:i/>
          <w:iCs/>
          <w:sz w:val="24"/>
          <w:szCs w:val="24"/>
        </w:rPr>
        <w:t>bullying</w:t>
      </w:r>
      <w:r w:rsidRPr="005776F8">
        <w:rPr>
          <w:rFonts w:asciiTheme="majorBidi" w:hAnsiTheme="majorBidi" w:cstheme="majorBidi"/>
          <w:bCs/>
          <w:sz w:val="24"/>
          <w:szCs w:val="24"/>
        </w:rPr>
        <w:t xml:space="preserve"> seperti sering menyendiri, cemas, mempunyai luka fisik. Jika melihat hal tersebut maka seluruh warga sekolah  harus  melakukan pendekatan dan memberikan dukungan kepada korban </w:t>
      </w:r>
      <w:r w:rsidRPr="005776F8">
        <w:rPr>
          <w:rFonts w:asciiTheme="majorBidi" w:hAnsiTheme="majorBidi" w:cstheme="majorBidi"/>
          <w:bCs/>
          <w:i/>
          <w:iCs/>
          <w:sz w:val="24"/>
          <w:szCs w:val="24"/>
        </w:rPr>
        <w:t>bullying.</w:t>
      </w:r>
    </w:p>
    <w:p w14:paraId="616679A8" w14:textId="77777777" w:rsidR="00C070F0" w:rsidRDefault="00C070F0" w:rsidP="003027E4">
      <w:pPr>
        <w:pStyle w:val="ListParagraph"/>
        <w:numPr>
          <w:ilvl w:val="0"/>
          <w:numId w:val="9"/>
        </w:num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 xml:space="preserve">Melaporkan tindakan </w:t>
      </w:r>
      <w:r>
        <w:rPr>
          <w:rFonts w:asciiTheme="majorBidi" w:hAnsiTheme="majorBidi" w:cstheme="majorBidi"/>
          <w:bCs/>
          <w:i/>
          <w:sz w:val="24"/>
          <w:szCs w:val="24"/>
        </w:rPr>
        <w:t xml:space="preserve">bullying </w:t>
      </w:r>
      <w:r>
        <w:rPr>
          <w:rFonts w:asciiTheme="majorBidi" w:hAnsiTheme="majorBidi" w:cstheme="majorBidi"/>
          <w:bCs/>
          <w:sz w:val="24"/>
          <w:szCs w:val="24"/>
        </w:rPr>
        <w:t>ke pihak KOMNAS Perlindungan Anak</w:t>
      </w:r>
    </w:p>
    <w:p w14:paraId="37AA3D16" w14:textId="1EC97C03" w:rsidR="00286C47" w:rsidRPr="003027E4" w:rsidRDefault="00C070F0" w:rsidP="003027E4">
      <w:pPr>
        <w:pStyle w:val="ListParagraph"/>
        <w:spacing w:line="360" w:lineRule="auto"/>
        <w:jc w:val="both"/>
        <w:rPr>
          <w:rFonts w:asciiTheme="majorBidi" w:hAnsiTheme="majorBidi" w:cstheme="majorBidi"/>
          <w:bCs/>
          <w:sz w:val="24"/>
          <w:szCs w:val="24"/>
        </w:rPr>
      </w:pPr>
      <w:r>
        <w:rPr>
          <w:rFonts w:asciiTheme="majorBidi" w:hAnsiTheme="majorBidi" w:cstheme="majorBidi"/>
          <w:bCs/>
          <w:sz w:val="24"/>
          <w:szCs w:val="24"/>
        </w:rPr>
        <w:t>Komisi Nasional Perlindungan Anak bertugas untuk melakukan pengawasan terhadap pelaksanaan perlindungan dan pemenuhan Hak anak serta memberikan masukan dan usulan dalam perumusan kebijakan tentang penyelenggaraan perlindungan anak.</w:t>
      </w:r>
    </w:p>
    <w:p w14:paraId="29A09D31" w14:textId="77777777" w:rsidR="005C474F" w:rsidRDefault="00E4343B" w:rsidP="005C474F">
      <w:pPr>
        <w:autoSpaceDE w:val="0"/>
        <w:autoSpaceDN w:val="0"/>
        <w:adjustRightInd w:val="0"/>
        <w:spacing w:after="0" w:line="360" w:lineRule="auto"/>
        <w:jc w:val="both"/>
        <w:rPr>
          <w:rFonts w:ascii="Times New Roman" w:hAnsi="Times New Roman" w:cs="Times New Roman"/>
          <w:b/>
          <w:bCs/>
          <w:sz w:val="24"/>
          <w:szCs w:val="24"/>
        </w:rPr>
      </w:pPr>
      <w:r w:rsidRPr="00E4343B">
        <w:rPr>
          <w:rFonts w:ascii="Times New Roman" w:hAnsi="Times New Roman" w:cs="Times New Roman"/>
          <w:b/>
          <w:bCs/>
          <w:sz w:val="24"/>
          <w:szCs w:val="24"/>
        </w:rPr>
        <w:t>KESIMPULAN</w:t>
      </w:r>
    </w:p>
    <w:p w14:paraId="5DE2EDD9" w14:textId="0AA9A80C" w:rsidR="005C474F" w:rsidRPr="005C474F" w:rsidRDefault="005C474F" w:rsidP="005C474F">
      <w:pPr>
        <w:autoSpaceDE w:val="0"/>
        <w:autoSpaceDN w:val="0"/>
        <w:adjustRightInd w:val="0"/>
        <w:spacing w:after="0" w:line="360" w:lineRule="auto"/>
        <w:ind w:firstLine="720"/>
        <w:jc w:val="both"/>
        <w:rPr>
          <w:rFonts w:asciiTheme="majorBidi" w:hAnsiTheme="majorBidi" w:cstheme="majorBidi"/>
          <w:b/>
          <w:bCs/>
          <w:sz w:val="24"/>
          <w:szCs w:val="24"/>
        </w:rPr>
      </w:pPr>
      <w:r w:rsidRPr="005C474F">
        <w:rPr>
          <w:rFonts w:asciiTheme="majorBidi" w:hAnsiTheme="majorBidi" w:cstheme="majorBidi"/>
          <w:sz w:val="24"/>
          <w:szCs w:val="24"/>
        </w:rPr>
        <w:t xml:space="preserve">Penelitian ini menunjukkan bahwa perilaku bullying memang terjadi pada siswa usia sekolah dasar di SD Swasta Al-Majidiyah, meskipun masih dalam kategori ringan seperti bullying verbal (mengejek, memanggil nama dengan julukan buruk, mengejek nama orang tua) </w:t>
      </w:r>
      <w:r w:rsidRPr="005C474F">
        <w:rPr>
          <w:rFonts w:asciiTheme="majorBidi" w:hAnsiTheme="majorBidi" w:cstheme="majorBidi"/>
          <w:sz w:val="24"/>
          <w:szCs w:val="24"/>
        </w:rPr>
        <w:lastRenderedPageBreak/>
        <w:t>dan kontak fisik ringan (memukul dan mencubit). Terjadinya perilaku bullying dipengaruhi oleh beberapa faktor, yaitu pola asuh keluarga yang kurang tepat, pengaruh media seperti televisi dan gadget, serta lingkungan sekolah yang kurang memberikan pengawasan dan pembinaan yang optimal.</w:t>
      </w:r>
    </w:p>
    <w:p w14:paraId="72947F66" w14:textId="046F3118" w:rsidR="00E4343B" w:rsidRPr="005C474F" w:rsidRDefault="005C474F" w:rsidP="005C474F">
      <w:pPr>
        <w:pStyle w:val="NormalWeb"/>
        <w:spacing w:before="0" w:beforeAutospacing="0" w:after="0" w:afterAutospacing="0" w:line="360" w:lineRule="auto"/>
        <w:ind w:firstLine="720"/>
        <w:jc w:val="both"/>
        <w:rPr>
          <w:rFonts w:asciiTheme="majorBidi" w:hAnsiTheme="majorBidi" w:cstheme="majorBidi"/>
        </w:rPr>
      </w:pPr>
      <w:r w:rsidRPr="005C474F">
        <w:rPr>
          <w:rFonts w:asciiTheme="majorBidi" w:hAnsiTheme="majorBidi" w:cstheme="majorBidi"/>
        </w:rPr>
        <w:t>Upaya pencegahan dan penanganan bullying yang dilakukan pihak sekolah sudah berjalan, meliputi: memberikan sosialisasi mengenai perundungan, menetapkan kebijakan anti-bullying, membangun empati dan kepedulian antarwarga sekolah, serta melaporkan kasus kepada Komnas Perlindungan Anak apabila diperlukan. Melalui langkah-langkah tersebut diharapkan lingkungan sekolah menjadi lebih aman, nyaman, dan mendukung perkembangan psikososial siswa, sehingga perilaku bullying dapat ditekan dan tidak berkembang ke tahap yang lebih serius</w:t>
      </w:r>
    </w:p>
    <w:p w14:paraId="00A4F0B1" w14:textId="3B12F586" w:rsidR="00E4343B" w:rsidRDefault="006131D7" w:rsidP="00B31267">
      <w:pPr>
        <w:autoSpaceDE w:val="0"/>
        <w:autoSpaceDN w:val="0"/>
        <w:adjustRightInd w:val="0"/>
        <w:spacing w:after="0" w:line="360" w:lineRule="auto"/>
        <w:jc w:val="both"/>
        <w:rPr>
          <w:rFonts w:ascii="Times New Roman" w:hAnsi="Times New Roman" w:cs="Times New Roman"/>
          <w:b/>
          <w:bCs/>
          <w:sz w:val="24"/>
          <w:szCs w:val="24"/>
        </w:rPr>
      </w:pPr>
      <w:r w:rsidRPr="006131D7">
        <w:rPr>
          <w:rFonts w:ascii="Times New Roman" w:hAnsi="Times New Roman" w:cs="Times New Roman"/>
          <w:b/>
          <w:bCs/>
          <w:sz w:val="24"/>
          <w:szCs w:val="24"/>
        </w:rPr>
        <w:t>DAFTAR PUSTAKA</w:t>
      </w:r>
    </w:p>
    <w:p w14:paraId="18ECADA2" w14:textId="45D66D90"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25533E">
        <w:rPr>
          <w:rFonts w:ascii="Times New Roman" w:hAnsi="Times New Roman" w:cs="Times New Roman"/>
          <w:noProof/>
          <w:sz w:val="24"/>
          <w:szCs w:val="24"/>
        </w:rPr>
        <w:t xml:space="preserve">Ahmad baliyo, Eko Prasetyo. Bullying. “Bullying Di Sekolah Dan Dampaknya Bagi Masa Depan Anak.” </w:t>
      </w:r>
      <w:r w:rsidRPr="0025533E">
        <w:rPr>
          <w:rFonts w:ascii="Times New Roman" w:hAnsi="Times New Roman" w:cs="Times New Roman"/>
          <w:i/>
          <w:iCs/>
          <w:noProof/>
          <w:sz w:val="24"/>
          <w:szCs w:val="24"/>
        </w:rPr>
        <w:t>El- Tarbawi Jurnal Pendidikan Islam</w:t>
      </w:r>
      <w:r w:rsidRPr="0025533E">
        <w:rPr>
          <w:rFonts w:ascii="Times New Roman" w:hAnsi="Times New Roman" w:cs="Times New Roman"/>
          <w:noProof/>
          <w:sz w:val="24"/>
          <w:szCs w:val="24"/>
        </w:rPr>
        <w:t xml:space="preserve"> Vol IV, no. 1 (2011).</w:t>
      </w:r>
    </w:p>
    <w:p w14:paraId="4ACDCEFB"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 xml:space="preserve">Bety agustina, Iman Permana. “Bullying Di Sekolah: Kurangnya Empati Pelaku Bullying Dan Pencegaham.” </w:t>
      </w:r>
      <w:r w:rsidRPr="0025533E">
        <w:rPr>
          <w:rFonts w:ascii="Times New Roman" w:hAnsi="Times New Roman" w:cs="Times New Roman"/>
          <w:i/>
          <w:iCs/>
          <w:noProof/>
          <w:sz w:val="24"/>
          <w:szCs w:val="24"/>
        </w:rPr>
        <w:t>Jurnal Keperawatan Jiwa</w:t>
      </w:r>
      <w:r w:rsidRPr="0025533E">
        <w:rPr>
          <w:rFonts w:ascii="Times New Roman" w:hAnsi="Times New Roman" w:cs="Times New Roman"/>
          <w:noProof/>
          <w:sz w:val="24"/>
          <w:szCs w:val="24"/>
        </w:rPr>
        <w:t xml:space="preserve"> Vol 7, no. No.3 (2019).</w:t>
      </w:r>
    </w:p>
    <w:p w14:paraId="548A56B0"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 xml:space="preserve">Corcoran, Lucie, Conor Mc Guckin, and Garry Prentice. “Cyberbullying or Cyber Aggression?: A Review of Existing Definitions of Cyber-Based Peer-to-Peer Aggression.” </w:t>
      </w:r>
      <w:r w:rsidRPr="0025533E">
        <w:rPr>
          <w:rFonts w:ascii="Times New Roman" w:hAnsi="Times New Roman" w:cs="Times New Roman"/>
          <w:i/>
          <w:iCs/>
          <w:noProof/>
          <w:sz w:val="24"/>
          <w:szCs w:val="24"/>
        </w:rPr>
        <w:t>Societies</w:t>
      </w:r>
      <w:r w:rsidRPr="0025533E">
        <w:rPr>
          <w:rFonts w:ascii="Times New Roman" w:hAnsi="Times New Roman" w:cs="Times New Roman"/>
          <w:noProof/>
          <w:sz w:val="24"/>
          <w:szCs w:val="24"/>
        </w:rPr>
        <w:t xml:space="preserve"> 5, no. 2 (2015): 245–55. https://doi.org/10.3390/soc5020245.</w:t>
      </w:r>
    </w:p>
    <w:p w14:paraId="5A2C802B"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 xml:space="preserve">Depoedu.com. “Data Kasus Bullying 2015–2022.” </w:t>
      </w:r>
      <w:r w:rsidRPr="0025533E">
        <w:rPr>
          <w:rFonts w:ascii="Times New Roman" w:hAnsi="Times New Roman" w:cs="Times New Roman"/>
          <w:i/>
          <w:iCs/>
          <w:noProof/>
          <w:sz w:val="24"/>
          <w:szCs w:val="24"/>
        </w:rPr>
        <w:t>Diakses Dari Https://Depoedu.Com</w:t>
      </w:r>
      <w:r w:rsidRPr="0025533E">
        <w:rPr>
          <w:rFonts w:ascii="Times New Roman" w:hAnsi="Times New Roman" w:cs="Times New Roman"/>
          <w:noProof/>
          <w:sz w:val="24"/>
          <w:szCs w:val="24"/>
        </w:rPr>
        <w:t>, n.d.</w:t>
      </w:r>
    </w:p>
    <w:p w14:paraId="783DD07A"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 xml:space="preserve">Dewi, Putu Yulia Angga. “Perilaku School Bullying Pada Siswa Dasar.” </w:t>
      </w:r>
      <w:r w:rsidRPr="0025533E">
        <w:rPr>
          <w:rFonts w:ascii="Times New Roman" w:hAnsi="Times New Roman" w:cs="Times New Roman"/>
          <w:i/>
          <w:iCs/>
          <w:noProof/>
          <w:sz w:val="24"/>
          <w:szCs w:val="24"/>
        </w:rPr>
        <w:t>Edukasi: Jurnal Pendidikan Dasar</w:t>
      </w:r>
      <w:r w:rsidRPr="0025533E">
        <w:rPr>
          <w:rFonts w:ascii="Times New Roman" w:hAnsi="Times New Roman" w:cs="Times New Roman"/>
          <w:noProof/>
          <w:sz w:val="24"/>
          <w:szCs w:val="24"/>
        </w:rPr>
        <w:t xml:space="preserve"> 1, no. 1 (2020).</w:t>
      </w:r>
    </w:p>
    <w:p w14:paraId="7673D6DF"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 xml:space="preserve">Farrington, D. P., &amp; Ttofi, M. M. “Effectiveness of School-Based Programs to Reduce Bullying Perpetration and Victimization: An Updated Systematic Review and Meta-Analysis.” </w:t>
      </w:r>
      <w:r w:rsidRPr="0025533E">
        <w:rPr>
          <w:rFonts w:ascii="Times New Roman" w:hAnsi="Times New Roman" w:cs="Times New Roman"/>
          <w:i/>
          <w:iCs/>
          <w:noProof/>
          <w:sz w:val="24"/>
          <w:szCs w:val="24"/>
        </w:rPr>
        <w:t>Campbell Systematic Reviews</w:t>
      </w:r>
      <w:r w:rsidRPr="0025533E">
        <w:rPr>
          <w:rFonts w:ascii="Times New Roman" w:hAnsi="Times New Roman" w:cs="Times New Roman"/>
          <w:noProof/>
          <w:sz w:val="24"/>
          <w:szCs w:val="24"/>
        </w:rPr>
        <w:t xml:space="preserve"> 17, no. 2 (2021): e1129.</w:t>
      </w:r>
    </w:p>
    <w:p w14:paraId="55072145"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 xml:space="preserve">Firmansyah, A. “Pendidikan Moral Dan Peran Guru Dalam Pembentukan Karakter Siswa.” </w:t>
      </w:r>
      <w:r w:rsidRPr="0025533E">
        <w:rPr>
          <w:rFonts w:ascii="Times New Roman" w:hAnsi="Times New Roman" w:cs="Times New Roman"/>
          <w:i/>
          <w:iCs/>
          <w:noProof/>
          <w:sz w:val="24"/>
          <w:szCs w:val="24"/>
        </w:rPr>
        <w:t>Jurnal Pendidikan</w:t>
      </w:r>
      <w:r w:rsidRPr="0025533E">
        <w:rPr>
          <w:rFonts w:ascii="Times New Roman" w:hAnsi="Times New Roman" w:cs="Times New Roman"/>
          <w:noProof/>
          <w:sz w:val="24"/>
          <w:szCs w:val="24"/>
        </w:rPr>
        <w:t xml:space="preserve"> 12, no. 1 (2022): 1–10.</w:t>
      </w:r>
    </w:p>
    <w:p w14:paraId="0D944270"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 xml:space="preserve">Gaffney, Hannah, David P. Farrington, and Maria M. Ttofi. “Examining the Effectiveness of School-Bullying Intervention Programs Globally: A Meta-Analysis.” </w:t>
      </w:r>
      <w:r w:rsidRPr="0025533E">
        <w:rPr>
          <w:rFonts w:ascii="Times New Roman" w:hAnsi="Times New Roman" w:cs="Times New Roman"/>
          <w:i/>
          <w:iCs/>
          <w:noProof/>
          <w:sz w:val="24"/>
          <w:szCs w:val="24"/>
        </w:rPr>
        <w:t>International Journal of Bullying Prevention</w:t>
      </w:r>
      <w:r w:rsidRPr="0025533E">
        <w:rPr>
          <w:rFonts w:ascii="Times New Roman" w:hAnsi="Times New Roman" w:cs="Times New Roman"/>
          <w:noProof/>
          <w:sz w:val="24"/>
          <w:szCs w:val="24"/>
        </w:rPr>
        <w:t xml:space="preserve"> 1, no. 1 (2019): 14–31. https://doi.org/10.1007/s42380-019-0007-4.</w:t>
      </w:r>
    </w:p>
    <w:p w14:paraId="0BC58B85"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 xml:space="preserve">Gaffney, Hannah, Maria M. Ttofi, and David P. Farrington. “Effectiveness of School-Based Programs to Reduce Bullying Perpetration and Victimization: An Updated Systematic Review and Meta-Analysis.” </w:t>
      </w:r>
      <w:r w:rsidRPr="0025533E">
        <w:rPr>
          <w:rFonts w:ascii="Times New Roman" w:hAnsi="Times New Roman" w:cs="Times New Roman"/>
          <w:i/>
          <w:iCs/>
          <w:noProof/>
          <w:sz w:val="24"/>
          <w:szCs w:val="24"/>
        </w:rPr>
        <w:t>Campbell Systematic Reviews</w:t>
      </w:r>
      <w:r w:rsidRPr="0025533E">
        <w:rPr>
          <w:rFonts w:ascii="Times New Roman" w:hAnsi="Times New Roman" w:cs="Times New Roman"/>
          <w:noProof/>
          <w:sz w:val="24"/>
          <w:szCs w:val="24"/>
        </w:rPr>
        <w:t xml:space="preserve"> 17, no. 2 (2021). </w:t>
      </w:r>
      <w:r w:rsidRPr="0025533E">
        <w:rPr>
          <w:rFonts w:ascii="Times New Roman" w:hAnsi="Times New Roman" w:cs="Times New Roman"/>
          <w:noProof/>
          <w:sz w:val="24"/>
          <w:szCs w:val="24"/>
        </w:rPr>
        <w:lastRenderedPageBreak/>
        <w:t>https://doi.org/10.1002/cl2.1143.</w:t>
      </w:r>
    </w:p>
    <w:p w14:paraId="34863613"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“GaffneyIJBP_15,” n.d.</w:t>
      </w:r>
    </w:p>
    <w:p w14:paraId="1BD538B1"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 xml:space="preserve">Gladden, R. M., Vivolo-Kantor, A. M., Hamburger, M. E., &amp; Lannie, A. L. “Bullying Surveillance among Youths: Uniform Definitions for Public Health and Recommended Data Elements,.” </w:t>
      </w:r>
      <w:r w:rsidRPr="0025533E">
        <w:rPr>
          <w:rFonts w:ascii="Times New Roman" w:hAnsi="Times New Roman" w:cs="Times New Roman"/>
          <w:i/>
          <w:iCs/>
          <w:noProof/>
          <w:sz w:val="24"/>
          <w:szCs w:val="24"/>
        </w:rPr>
        <w:t>Version 1.0. The National Academies Press</w:t>
      </w:r>
      <w:r w:rsidRPr="0025533E">
        <w:rPr>
          <w:rFonts w:ascii="Times New Roman" w:hAnsi="Times New Roman" w:cs="Times New Roman"/>
          <w:noProof/>
          <w:sz w:val="24"/>
          <w:szCs w:val="24"/>
        </w:rPr>
        <w:t>, 2014.</w:t>
      </w:r>
    </w:p>
    <w:p w14:paraId="5DECA435"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 xml:space="preserve">Kompas.com. “Siswa SD Di Malang Koma Akibat Penganiayaan Kakak Kelas.” </w:t>
      </w:r>
      <w:r w:rsidRPr="0025533E">
        <w:rPr>
          <w:rFonts w:ascii="Times New Roman" w:hAnsi="Times New Roman" w:cs="Times New Roman"/>
          <w:i/>
          <w:iCs/>
          <w:noProof/>
          <w:sz w:val="24"/>
          <w:szCs w:val="24"/>
        </w:rPr>
        <w:t>Diakses Dari Https://Www.Kompas.Com</w:t>
      </w:r>
      <w:r w:rsidRPr="0025533E">
        <w:rPr>
          <w:rFonts w:ascii="Times New Roman" w:hAnsi="Times New Roman" w:cs="Times New Roman"/>
          <w:noProof/>
          <w:sz w:val="24"/>
          <w:szCs w:val="24"/>
        </w:rPr>
        <w:t>, 2022.</w:t>
      </w:r>
    </w:p>
    <w:p w14:paraId="5A647126"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 xml:space="preserve">Meloeng, Lexy J. </w:t>
      </w:r>
      <w:r w:rsidRPr="0025533E">
        <w:rPr>
          <w:rFonts w:ascii="Times New Roman" w:hAnsi="Times New Roman" w:cs="Times New Roman"/>
          <w:i/>
          <w:iCs/>
          <w:noProof/>
          <w:sz w:val="24"/>
          <w:szCs w:val="24"/>
        </w:rPr>
        <w:t>Metodologi Penelitian Kualitatif</w:t>
      </w:r>
      <w:r w:rsidRPr="0025533E">
        <w:rPr>
          <w:rFonts w:ascii="Times New Roman" w:hAnsi="Times New Roman" w:cs="Times New Roman"/>
          <w:noProof/>
          <w:sz w:val="24"/>
          <w:szCs w:val="24"/>
        </w:rPr>
        <w:t>. Bandung: Remaja Rosdakarya, 2016.</w:t>
      </w:r>
    </w:p>
    <w:p w14:paraId="5A55AE39"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 xml:space="preserve">Sugiyono. </w:t>
      </w:r>
      <w:r w:rsidRPr="0025533E">
        <w:rPr>
          <w:rFonts w:ascii="Times New Roman" w:hAnsi="Times New Roman" w:cs="Times New Roman"/>
          <w:i/>
          <w:iCs/>
          <w:noProof/>
          <w:sz w:val="24"/>
          <w:szCs w:val="24"/>
        </w:rPr>
        <w:t>Metode Penelitian Kuantitatif, Kualitatif Dan R&amp;D</w:t>
      </w:r>
      <w:r w:rsidRPr="0025533E">
        <w:rPr>
          <w:rFonts w:ascii="Times New Roman" w:hAnsi="Times New Roman" w:cs="Times New Roman"/>
          <w:noProof/>
          <w:sz w:val="24"/>
          <w:szCs w:val="24"/>
        </w:rPr>
        <w:t>. Bandung: Alfabeta, 2016.</w:t>
      </w:r>
    </w:p>
    <w:p w14:paraId="24099E5F"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5533E">
        <w:rPr>
          <w:rFonts w:ascii="Times New Roman" w:hAnsi="Times New Roman" w:cs="Times New Roman"/>
          <w:noProof/>
          <w:sz w:val="24"/>
          <w:szCs w:val="24"/>
        </w:rPr>
        <w:t xml:space="preserve">Ttofi, M. M., &amp; Farrington, D. P. “Effectiveness of School-Based Programmes to Reduce Bullying: A Systematic and Meta-Analytic Review.” </w:t>
      </w:r>
      <w:r w:rsidRPr="0025533E">
        <w:rPr>
          <w:rFonts w:ascii="Times New Roman" w:hAnsi="Times New Roman" w:cs="Times New Roman"/>
          <w:i/>
          <w:iCs/>
          <w:noProof/>
          <w:sz w:val="24"/>
          <w:szCs w:val="24"/>
        </w:rPr>
        <w:t>Journal of Experimental Criminology</w:t>
      </w:r>
      <w:r w:rsidRPr="0025533E">
        <w:rPr>
          <w:rFonts w:ascii="Times New Roman" w:hAnsi="Times New Roman" w:cs="Times New Roman"/>
          <w:noProof/>
          <w:sz w:val="24"/>
          <w:szCs w:val="24"/>
        </w:rPr>
        <w:t xml:space="preserve"> 7, no. 1 (2011): 27–56.</w:t>
      </w:r>
    </w:p>
    <w:p w14:paraId="200D57F0" w14:textId="77777777" w:rsidR="0025533E" w:rsidRPr="0025533E" w:rsidRDefault="0025533E" w:rsidP="00A0228B">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25533E">
        <w:rPr>
          <w:rFonts w:ascii="Times New Roman" w:hAnsi="Times New Roman" w:cs="Times New Roman"/>
          <w:noProof/>
          <w:sz w:val="24"/>
          <w:szCs w:val="24"/>
        </w:rPr>
        <w:t xml:space="preserve">Zhao, Na, Shenglong Yang, Qiangjian Zhang, Jian Wang, Wei Xie, Youguo Tan, and Tao Zhou. “School Bullying Results in Poor Psychological Conditions: Evidence from a Survey of 95,545 Subjects.” </w:t>
      </w:r>
      <w:r w:rsidRPr="0025533E">
        <w:rPr>
          <w:rFonts w:ascii="Times New Roman" w:hAnsi="Times New Roman" w:cs="Times New Roman"/>
          <w:i/>
          <w:iCs/>
          <w:noProof/>
          <w:sz w:val="24"/>
          <w:szCs w:val="24"/>
        </w:rPr>
        <w:t>Frontiers in Psychology</w:t>
      </w:r>
      <w:r w:rsidRPr="0025533E">
        <w:rPr>
          <w:rFonts w:ascii="Times New Roman" w:hAnsi="Times New Roman" w:cs="Times New Roman"/>
          <w:noProof/>
          <w:sz w:val="24"/>
          <w:szCs w:val="24"/>
        </w:rPr>
        <w:t xml:space="preserve"> 15 (2024): 1–13. https://doi.org/10.3389/fpsyg.2024.1279872.</w:t>
      </w:r>
    </w:p>
    <w:p w14:paraId="6161DAE9" w14:textId="6F4504CF" w:rsidR="0025533E" w:rsidRPr="006131D7" w:rsidRDefault="0025533E" w:rsidP="00A0228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25533E" w:rsidRPr="006131D7" w:rsidSect="00CC0EF8">
      <w:headerReference w:type="default" r:id="rId10"/>
      <w:footerReference w:type="default" r:id="rId11"/>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1C897" w14:textId="77777777" w:rsidR="00DE718F" w:rsidRDefault="00DE718F" w:rsidP="007240E9">
      <w:pPr>
        <w:spacing w:after="0" w:line="240" w:lineRule="auto"/>
      </w:pPr>
      <w:r>
        <w:separator/>
      </w:r>
    </w:p>
  </w:endnote>
  <w:endnote w:type="continuationSeparator" w:id="0">
    <w:p w14:paraId="65F30607" w14:textId="77777777" w:rsidR="00DE718F" w:rsidRDefault="00DE718F" w:rsidP="0072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77782"/>
      <w:docPartObj>
        <w:docPartGallery w:val="Page Numbers (Bottom of Page)"/>
        <w:docPartUnique/>
      </w:docPartObj>
    </w:sdtPr>
    <w:sdtEndPr>
      <w:rPr>
        <w:noProof/>
      </w:rPr>
    </w:sdtEndPr>
    <w:sdtContent>
      <w:p w14:paraId="5B47FF86" w14:textId="5BD4F95C" w:rsidR="00CC0EF8" w:rsidRDefault="00CC0EF8">
        <w:pPr>
          <w:pStyle w:val="Footer"/>
          <w:jc w:val="center"/>
        </w:pPr>
        <w:r>
          <w:fldChar w:fldCharType="begin"/>
        </w:r>
        <w:r>
          <w:instrText xml:space="preserve"> PAGE   \* MERGEFORMAT </w:instrText>
        </w:r>
        <w:r>
          <w:fldChar w:fldCharType="separate"/>
        </w:r>
        <w:r w:rsidR="00001282">
          <w:rPr>
            <w:noProof/>
          </w:rPr>
          <w:t>10</w:t>
        </w:r>
        <w:r>
          <w:rPr>
            <w:noProof/>
          </w:rPr>
          <w:fldChar w:fldCharType="end"/>
        </w:r>
      </w:p>
    </w:sdtContent>
  </w:sdt>
  <w:p w14:paraId="359519DC" w14:textId="77777777" w:rsidR="00CC0EF8" w:rsidRDefault="00CC0E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60FC7" w14:textId="77777777" w:rsidR="00DE718F" w:rsidRDefault="00DE718F" w:rsidP="007240E9">
      <w:pPr>
        <w:spacing w:after="0" w:line="240" w:lineRule="auto"/>
      </w:pPr>
      <w:r>
        <w:separator/>
      </w:r>
    </w:p>
  </w:footnote>
  <w:footnote w:type="continuationSeparator" w:id="0">
    <w:p w14:paraId="72C697D0" w14:textId="77777777" w:rsidR="00DE718F" w:rsidRDefault="00DE718F" w:rsidP="007240E9">
      <w:pPr>
        <w:spacing w:after="0" w:line="240" w:lineRule="auto"/>
      </w:pPr>
      <w:r>
        <w:continuationSeparator/>
      </w:r>
    </w:p>
  </w:footnote>
  <w:footnote w:id="1">
    <w:p w14:paraId="26E65ED3" w14:textId="77777777" w:rsidR="00C070F0" w:rsidRPr="00A0228B" w:rsidRDefault="00C070F0"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{"citationItems":[{"id":"ITEM-1","itemData":{"author":[{"dropping-particle":"","family":"Firmansyah","given":"A.","non-dropping-particle":"","parse-names":false,"suffix":""}],"container-title":"Jurnal Pendidikan","id":"ITEM-1","issue":"1","issued":{"date-parts":[["2022"]]},"page":"1–10","title":"Pendidikan moral dan peran guru dalam pembentukan karakter siswa.","type":"article-journal","volume":"12"},"uris":["http://www.mendeley.com/documents/?uuid=91cf1556-9331-4af5-8eeb-2675e543a60f"]}],"mendeley":{"formattedCitation":"A. Firmansyah, “Pendidikan Moral Dan Peran Guru Dalam Pembentukan Karakter Siswa.,” &lt;i&gt;Jurnal Pendidikan&lt;/i&gt; 12, no. 1 (2022): 1–10.","plainTextFormattedCitation":"A. Firmansyah, “Pendidikan Moral Dan Peran Guru Dalam Pembentukan Karakter Siswa.,” Jurnal Pendidikan 12, no. 1 (2022): 1–10.","previouslyFormattedCitation":"A. Firmansyah, “Pendidikan Moral Dan Peran Guru Dalam Pembentukan Karakter Siswa.,” &lt;i&gt;Jurnal Pendidikan&lt;/i&gt; 12, no. 1 (2022): 1–10."},"properties":{"noteIndex":1},"schema":"https://github.com/citation-style-language/schema/raw/master/csl-citation.json"}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A. Firmansyah, “Pendidikan Moral Dan Peran Guru Dalam Pembentukan Karakter Siswa.,” </w:t>
      </w:r>
      <w:r w:rsidRPr="00A0228B">
        <w:rPr>
          <w:rFonts w:asciiTheme="majorBidi" w:hAnsiTheme="majorBidi" w:cstheme="majorBidi"/>
          <w:i/>
          <w:noProof/>
        </w:rPr>
        <w:t>Jurnal Pendidikan</w:t>
      </w:r>
      <w:r w:rsidRPr="00A0228B">
        <w:rPr>
          <w:rFonts w:asciiTheme="majorBidi" w:hAnsiTheme="majorBidi" w:cstheme="majorBidi"/>
          <w:noProof/>
        </w:rPr>
        <w:t xml:space="preserve"> 12, no. 1 (2022): 1–10.</w:t>
      </w:r>
      <w:r w:rsidRPr="00A0228B">
        <w:rPr>
          <w:rFonts w:asciiTheme="majorBidi" w:hAnsiTheme="majorBidi" w:cstheme="majorBidi"/>
        </w:rPr>
        <w:fldChar w:fldCharType="end"/>
      </w:r>
    </w:p>
  </w:footnote>
  <w:footnote w:id="2">
    <w:p w14:paraId="6ED0980C" w14:textId="77777777" w:rsidR="00C070F0" w:rsidRPr="00A0228B" w:rsidRDefault="00C070F0"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{"citationItems":[{"id":"ITEM-1","itemData":{"author":[{"dropping-particle":"","family":"Bety agustina","given":"Iman Permana","non-dropping-particle":"","parse-names":false,"suffix":""}],"container-title":"Jurnal Keperawatan Jiwa","id":"ITEM-1","issue":"No.3","issued":{"date-parts":[["2019"]]},"title":"Bullying di Sekolah: Kurangnya Empati Pelaku Bullying dan Pencegaham","type":"article-journal","volume":"Vol 7"},"uris":["http://www.mendeley.com/documents/?uuid=661c3801-3a24-41b7-982d-1507ed6a618e"]}],"mendeley":{"formattedCitation":"Iman Permana Bety agustina, “Bullying Di Sekolah: Kurangnya Empati Pelaku Bullying Dan Pencegaham,” &lt;i&gt;Jurnal Keperawatan Jiwa&lt;/i&gt; Vol 7, no. No.3 (2019).","plainTextFormattedCitation":"Iman Permana Bety agustina, “Bullying Di Sekolah: Kurangnya Empati Pelaku Bullying Dan Pencegaham,” Jurnal Keperawatan Jiwa Vol 7, no. No.3 (2019).","previouslyFormattedCitation":"Iman Permana Bety agustina, “Bullying Di Sekolah: Kurangnya Empati Pelaku Bullying Dan Pencegaham,” &lt;i&gt;Jurnal Keperawatan Jiwa&lt;/i&gt; Vol 7, no. No.3 (2019)."},"properties":{"noteIndex":2},"schema":"https://github.com/citation-style-language/schema/raw/master/csl-citation.json"}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Iman Permana Bety agustina, “Bullying Di Sekolah: Kurangnya Empati Pelaku Bullying Dan Pencegaham,” </w:t>
      </w:r>
      <w:r w:rsidRPr="00A0228B">
        <w:rPr>
          <w:rFonts w:asciiTheme="majorBidi" w:hAnsiTheme="majorBidi" w:cstheme="majorBidi"/>
          <w:i/>
          <w:noProof/>
        </w:rPr>
        <w:t>Jurnal Keperawatan Jiwa</w:t>
      </w:r>
      <w:r w:rsidRPr="00A0228B">
        <w:rPr>
          <w:rFonts w:asciiTheme="majorBidi" w:hAnsiTheme="majorBidi" w:cstheme="majorBidi"/>
          <w:noProof/>
        </w:rPr>
        <w:t xml:space="preserve"> Vol 7, no. No.3 (2019).</w:t>
      </w:r>
      <w:r w:rsidRPr="00A0228B">
        <w:rPr>
          <w:rFonts w:asciiTheme="majorBidi" w:hAnsiTheme="majorBidi" w:cstheme="majorBidi"/>
        </w:rPr>
        <w:fldChar w:fldCharType="end"/>
      </w:r>
    </w:p>
  </w:footnote>
  <w:footnote w:id="3">
    <w:p w14:paraId="5365E491" w14:textId="77777777" w:rsidR="00C070F0" w:rsidRPr="00A0228B" w:rsidRDefault="00C070F0"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{"citationItems":[{"id":"ITEM-1","itemData":{"author":[{"dropping-particle":"","family":"Dewi","given":"Putu Yulia Angga","non-dropping-particle":"","parse-names":false,"suffix":""}],"container-title":"Edukasi: Jurnal Pendidikan Dasar","id":"ITEM-1","issue":"1","issued":{"date-parts":[["2020"]]},"title":"Perilaku School Bullying Pada Siswa Dasar","type":"article-journal","volume":"1"},"uris":["http://www.mendeley.com/documents/?uuid=2a9893f5-9fb8-46d6-9694-0a348a2306af"]}],"mendeley":{"formattedCitation":"Putu Yulia Angga Dewi, “Perilaku School Bullying Pada Siswa Dasar,” &lt;i&gt;Edukasi: Jurnal Pendidikan Dasar&lt;/i&gt; 1, no. 1 (2020).","plainTextFormattedCitation":"Putu Yulia Angga Dewi, “Perilaku School Bullying Pada Siswa Dasar,” Edukasi: Jurnal Pendidikan Dasar 1, no. 1 (2020).","previouslyFormattedCitation":"Putu Yulia Angga Dewi, “Perilaku School Bullying Pada Siswa Dasar,” &lt;i&gt;Edukasi: Jurnal Pendidikan Dasar&lt;/i&gt; 1, no. 1 (2020)."},"properties":{"noteIndex":3},"schema":"https://github.com/citation-style-language/schema/raw/master/csl-citation.json"}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Putu Yulia Angga Dewi, “Perilaku School Bullying Pada Siswa Dasar,” </w:t>
      </w:r>
      <w:r w:rsidRPr="00A0228B">
        <w:rPr>
          <w:rFonts w:asciiTheme="majorBidi" w:hAnsiTheme="majorBidi" w:cstheme="majorBidi"/>
          <w:i/>
          <w:noProof/>
        </w:rPr>
        <w:t>Edukasi: Jurnal Pendidikan Dasar</w:t>
      </w:r>
      <w:r w:rsidRPr="00A0228B">
        <w:rPr>
          <w:rFonts w:asciiTheme="majorBidi" w:hAnsiTheme="majorBidi" w:cstheme="majorBidi"/>
          <w:noProof/>
        </w:rPr>
        <w:t xml:space="preserve"> 1, no. 1 (2020).</w:t>
      </w:r>
      <w:r w:rsidRPr="00A0228B">
        <w:rPr>
          <w:rFonts w:asciiTheme="majorBidi" w:hAnsiTheme="majorBidi" w:cstheme="majorBidi"/>
        </w:rPr>
        <w:fldChar w:fldCharType="end"/>
      </w:r>
    </w:p>
  </w:footnote>
  <w:footnote w:id="4">
    <w:p w14:paraId="06FE7136" w14:textId="77777777" w:rsidR="00C070F0" w:rsidRPr="00A0228B" w:rsidRDefault="00C070F0"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{"citationItems":[{"id":"ITEM-1","itemData":{"author":[{"dropping-particle":"","family":"Depoedu.com.","given":"","non-dropping-particle":"","parse-names":false,"suffix":""}],"container-title":"Diakses dari https://depoedu.com","id":"ITEM-1","issued":{"date-parts":[["0"]]},"title":"Data kasus bullying 2015–2022.","type":"article-journal"},"uris":["http://www.mendeley.com/documents/?uuid=d6e5161e-cb73-48b5-a389-a19484ac8b4f"]}],"mendeley":{"formattedCitation":"Depoedu.com., “Data Kasus Bullying 2015–2022.,” &lt;i&gt;Diakses Dari Https://Depoedu.Com&lt;/i&gt;, n.d.","plainTextFormattedCitation":"Depoedu.com., “Data Kasus Bullying 2015–2022.,” Diakses Dari Https://Depoedu.Com, n.d.","previouslyFormattedCitation":"Depoedu.com., “Data Kasus Bullying 2015–2022.,” &lt;i&gt;Diakses Dari Https://Depoedu.Com&lt;/i&gt;, n.d."},"properties":{"noteIndex":4},"schema":"https://github.com/citation-style-language/schema/raw/master/csl-citation.json"}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Depoedu.com., “Data Kasus Bullying 2015–2022.,” </w:t>
      </w:r>
      <w:r w:rsidRPr="00A0228B">
        <w:rPr>
          <w:rFonts w:asciiTheme="majorBidi" w:hAnsiTheme="majorBidi" w:cstheme="majorBidi"/>
          <w:i/>
          <w:noProof/>
        </w:rPr>
        <w:t>Diakses Dari Https://Depoedu.Com</w:t>
      </w:r>
      <w:r w:rsidRPr="00A0228B">
        <w:rPr>
          <w:rFonts w:asciiTheme="majorBidi" w:hAnsiTheme="majorBidi" w:cstheme="majorBidi"/>
          <w:noProof/>
        </w:rPr>
        <w:t>, n.d.</w:t>
      </w:r>
      <w:r w:rsidRPr="00A0228B">
        <w:rPr>
          <w:rFonts w:asciiTheme="majorBidi" w:hAnsiTheme="majorBidi" w:cstheme="majorBidi"/>
        </w:rPr>
        <w:fldChar w:fldCharType="end"/>
      </w:r>
    </w:p>
  </w:footnote>
  <w:footnote w:id="5">
    <w:p w14:paraId="6A49D29F" w14:textId="77777777" w:rsidR="00C070F0" w:rsidRPr="00A0228B" w:rsidRDefault="00C070F0"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{"citationItems":[{"id":"ITEM-1","itemData":{"author":[{"dropping-particle":"","family":"Bety agustina","given":"Iman Permana","non-dropping-particle":"","parse-names":false,"suffix":""}],"container-title":"Jurnal Keperawatan Jiwa","id":"ITEM-1","issue":"No.3","issued":{"date-parts":[["2019"]]},"title":"Bullying di Sekolah: Kurangnya Empati Pelaku Bullying dan Pencegaham","type":"article-journal","volume":"Vol 7"},"uris":["http://www.mendeley.com/documents/?uuid=661c3801-3a24-41b7-982d-1507ed6a618e"]}],"mendeley":{"formattedCitation":"Bety agustina, “Bullying Di Sekolah: Kurangnya Empati Pelaku Bullying Dan Pencegaham.”","plainTextFormattedCitation":"Bety agustina, “Bullying Di Sekolah: Kurangnya Empati Pelaku Bullying Dan Pencegaham.”","previouslyFormattedCitation":"Bety agustina, “Bullying Di Sekolah: Kurangnya Empati Pelaku Bullying Dan Pencegaham.”"},"properties":{"noteIndex":5},"schema":"https://github.com/citation-style-language/schema/raw/master/csl-citation.json"}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Bety agustina, “Bullying Di Sekolah: Kurangnya Empati Pelaku Bullying Dan Pencegaham.”</w:t>
      </w:r>
      <w:r w:rsidRPr="00A0228B">
        <w:rPr>
          <w:rFonts w:asciiTheme="majorBidi" w:hAnsiTheme="majorBidi" w:cstheme="majorBidi"/>
        </w:rPr>
        <w:fldChar w:fldCharType="end"/>
      </w:r>
    </w:p>
  </w:footnote>
  <w:footnote w:id="6">
    <w:p w14:paraId="2D220BD5" w14:textId="77777777" w:rsidR="00C070F0" w:rsidRPr="00A0228B" w:rsidRDefault="00C070F0"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{"citationItems":[{"id":"ITEM-1","itemData":{"author":[{"dropping-particle":"","family":"Ahmad baliyo","given":"Eko Prasetyo. Bullying","non-dropping-particle":"","parse-names":false,"suffix":""}],"container-title":"El- Tarbawi Jurnal Pendidikan Islam","id":"ITEM-1","issue":"1","issued":{"date-parts":[["2011"]]},"title":"Bullying di Sekolah dan Dampaknya bagi Masa Depan Anak","type":"article-journal","volume":"Vol IV"},"uris":["http://www.mendeley.com/documents/?uuid=89f06527-24b6-49bb-9547-4d2026e0c784"]}],"mendeley":{"formattedCitation":"Eko Prasetyo. Bullying Ahmad baliyo, “Bullying Di Sekolah Dan Dampaknya Bagi Masa Depan Anak,” &lt;i&gt;El- Tarbawi Jurnal Pendidikan Islam&lt;/i&gt; Vol IV, no. 1 (2011).","plainTextFormattedCitation":"Eko Prasetyo. Bullying Ahmad baliyo, “Bullying Di Sekolah Dan Dampaknya Bagi Masa Depan Anak,” El- Tarbawi Jurnal Pendidikan Islam Vol IV, no. 1 (2011).","previouslyFormattedCitation":"Eko Prasetyo. Bullying Ahmad baliyo, “Bullying Di Sekolah Dan Dampaknya Bagi Masa Depan Anak,” &lt;i&gt;El- Tarbawi Jurnal Pendidikan Islam&lt;/i&gt; Vol IV, no. 1 (2011)."},"properties":{"noteIndex":6},"schema":"https://github.com/citation-style-language/schema/raw/master/csl-citation.json"}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Eko Prasetyo. Bullying Ahmad baliyo, “Bullying Di Sekolah Dan Dampaknya Bagi Masa Depan Anak,” </w:t>
      </w:r>
      <w:r w:rsidRPr="00A0228B">
        <w:rPr>
          <w:rFonts w:asciiTheme="majorBidi" w:hAnsiTheme="majorBidi" w:cstheme="majorBidi"/>
          <w:i/>
          <w:noProof/>
        </w:rPr>
        <w:t>El- Tarbawi Jurnal Pendidikan Islam</w:t>
      </w:r>
      <w:r w:rsidRPr="00A0228B">
        <w:rPr>
          <w:rFonts w:asciiTheme="majorBidi" w:hAnsiTheme="majorBidi" w:cstheme="majorBidi"/>
          <w:noProof/>
        </w:rPr>
        <w:t xml:space="preserve"> Vol IV, no. 1 (2011).</w:t>
      </w:r>
      <w:r w:rsidRPr="00A0228B">
        <w:rPr>
          <w:rFonts w:asciiTheme="majorBidi" w:hAnsiTheme="majorBidi" w:cstheme="majorBidi"/>
        </w:rPr>
        <w:fldChar w:fldCharType="end"/>
      </w:r>
    </w:p>
  </w:footnote>
  <w:footnote w:id="7">
    <w:p w14:paraId="0E2CBDB4" w14:textId="77777777" w:rsidR="00C070F0" w:rsidRPr="00A0228B" w:rsidRDefault="00C070F0"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{"citationItems":[{"id":"ITEM-1","itemData":{"author":[{"dropping-particle":"","family":"Kompas.com","given":"","non-dropping-particle":"","parse-names":false,"suffix":""}],"container-title":"Diakses dari https://www.kompas.com","id":"ITEM-1","issued":{"date-parts":[["2022"]]},"title":"Siswa SD di Malang koma akibat penganiayaan kakak kelas.","type":"article-journal"},"uris":["http://www.mendeley.com/documents/?uuid=a54c989d-8cec-498d-9b42-cbdc38c10f32"]}],"mendeley":{"formattedCitation":"Kompas.com, “Siswa SD Di Malang Koma Akibat Penganiayaan Kakak Kelas.,” &lt;i&gt;Diakses Dari Https://Www.Kompas.Com&lt;/i&gt;, 2022.","plainTextFormattedCitation":"Kompas.com, “Siswa SD Di Malang Koma Akibat Penganiayaan Kakak Kelas.,” Diakses Dari Https://Www.Kompas.Com, 2022.","previouslyFormattedCitation":"Kompas.com, “Siswa SD Di Malang Koma Akibat Penganiayaan Kakak Kelas.,” &lt;i&gt;Diakses Dari Https://Www.Kompas.Com&lt;/i&gt;, 2022."},"properties":{"noteIndex":7},"schema":"https://github.com/citation-style-language/schema/raw/master/csl-citation.json"}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Kompas.com, “Siswa SD Di Malang Koma Akibat Penganiayaan Kakak Kelas.,” </w:t>
      </w:r>
      <w:r w:rsidRPr="00A0228B">
        <w:rPr>
          <w:rFonts w:asciiTheme="majorBidi" w:hAnsiTheme="majorBidi" w:cstheme="majorBidi"/>
          <w:i/>
          <w:noProof/>
        </w:rPr>
        <w:t>Diakses Dari Https://Www.Kompas.Com</w:t>
      </w:r>
      <w:r w:rsidRPr="00A0228B">
        <w:rPr>
          <w:rFonts w:asciiTheme="majorBidi" w:hAnsiTheme="majorBidi" w:cstheme="majorBidi"/>
          <w:noProof/>
        </w:rPr>
        <w:t>, 2022.</w:t>
      </w:r>
      <w:r w:rsidRPr="00A0228B">
        <w:rPr>
          <w:rFonts w:asciiTheme="majorBidi" w:hAnsiTheme="majorBidi" w:cstheme="majorBidi"/>
        </w:rPr>
        <w:fldChar w:fldCharType="end"/>
      </w:r>
    </w:p>
  </w:footnote>
  <w:footnote w:id="8">
    <w:p w14:paraId="3FBBFA2C" w14:textId="1DE6F229" w:rsidR="0025533E" w:rsidRPr="00A0228B" w:rsidRDefault="0025533E"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{"citationItems":[{"id":"ITEM-1","itemData":{"author":[{"dropping-particle":"","family":"Gladden, R. M., Vivolo-Kantor, A. M., Hamburger, M. E., &amp; Lannie","given":"A. L.","non-dropping-particle":"","parse-names":false,"suffix":""}],"container-title":"version 1.0. The National Academies Press","id":"ITEM-1","issued":{"date-parts":[["2014"]]},"title":"Bullying surveillance among youths: Uniform definitions for public health and recommended data elements,","type":"article-journal"},"uris":["http://www.mendeley.com/documents/?uuid=2d3a12e8-aaa2-4b72-8d9d-1d6b92e81e31"]}],"mendeley":{"formattedCitation":"A. L. Gladden, R. M., Vivolo-Kantor, A. M., Hamburger, M. E., &amp; Lannie, “Bullying Surveillance among Youths: Uniform Definitions for Public Health and Recommended Data Elements,” &lt;i&gt;Version 1.0. The National Academies Press&lt;/i&gt;, 2014.","plainTextFormattedCitation":"A. L. Gladden, R. M., Vivolo-Kantor, A. M., Hamburger, M. E., &amp; Lannie, “Bullying Surveillance among Youths: Uniform Definitions for Public Health and Recommended Data Elements,” Version 1.0. The National Academies Press, 2014.","previouslyFormattedCitation":"A. L. Gladden, R. M., Vivolo-Kantor, A. M., Hamburger, M. E., &amp; Lannie, “Bullying Surveillance among Youths: Uniform Definitions for Public Health and Recommended Data Elements,” &lt;i&gt;Version 1.0. The National Academies Press&lt;/i&gt;, 2014."},"properties":{"noteIndex":8},"schema":"https://github.com/citation-style-language/schema/raw/master/csl-citation.json"}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A. L. Gladden, R. M., Vivolo-Kantor, A. M., Hamburger, M. E., &amp; Lannie, “Bullying Surveillance among Youths: Uniform Definitions for Public Health and Recommended Data Elements,” </w:t>
      </w:r>
      <w:r w:rsidRPr="00A0228B">
        <w:rPr>
          <w:rFonts w:asciiTheme="majorBidi" w:hAnsiTheme="majorBidi" w:cstheme="majorBidi"/>
          <w:i/>
          <w:noProof/>
        </w:rPr>
        <w:t>Version 1.0. The National Academies Press</w:t>
      </w:r>
      <w:r w:rsidRPr="00A0228B">
        <w:rPr>
          <w:rFonts w:asciiTheme="majorBidi" w:hAnsiTheme="majorBidi" w:cstheme="majorBidi"/>
          <w:noProof/>
        </w:rPr>
        <w:t>, 2014.</w:t>
      </w:r>
      <w:r w:rsidRPr="00A0228B">
        <w:rPr>
          <w:rFonts w:asciiTheme="majorBidi" w:hAnsiTheme="majorBidi" w:cstheme="majorBidi"/>
        </w:rPr>
        <w:fldChar w:fldCharType="end"/>
      </w:r>
    </w:p>
  </w:footnote>
  <w:footnote w:id="9">
    <w:p w14:paraId="29793E48" w14:textId="62A325BF" w:rsidR="0025533E" w:rsidRPr="00A0228B" w:rsidRDefault="0025533E"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{"citationItems":[{"id":"ITEM-1","itemData":{"author":[{"dropping-particle":"","family":"Farrington, D. P., &amp; Ttofi","given":"M. M.","non-dropping-particle":"","parse-names":false,"suffix":""}],"container-title":"Campbell Systematic Reviews","id":"ITEM-1","issue":"2","issued":{"date-parts":[["2021"]]},"page":"e1129.","title":"Effectiveness of school-based programs to reduce bullying perpetration and victimization: An updated systematic review and meta-analysis.","type":"article-journal","volume":"17"},"uris":["http://www.mendeley.com/documents/?uuid=50bf63f7-5cc8-4724-9586-e41dc6aba7ff"]}],"mendeley":{"formattedCitation":"M. M. Farrington, D. P., &amp; Ttofi, “Effectiveness of School-Based Programs to Reduce Bullying Perpetration and Victimization: An Updated Systematic Review and Meta-Analysis.,” &lt;i&gt;Campbell Systematic Reviews&lt;/i&gt; 17, no. 2 (2021): e1129.","plainTextFormattedCitation":"M. M. Farrington, D. P., &amp; Ttofi, “Effectiveness of School-Based Programs to Reduce Bullying Perpetration and Victimization: An Updated Systematic Review and Meta-Analysis.,” Campbell Systematic Reviews 17, no. 2 (2021): e1129.","previouslyFormattedCitation":"M. M. Farrington, D. P., &amp; Ttofi, “Effectiveness of School-Based Programs to Reduce Bullying Perpetration and Victimization: An Updated Systematic Review and Meta-Analysis.,” &lt;i&gt;Campbell Systematic Reviews&lt;/i&gt; 17, no. 2 (2021): e1129."},"properties":{"noteIndex":9},"schema":"https://github.com/citation-style-language/schema/raw/master/csl-citation.json"}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M. M. Farrington, D. P., &amp; Ttofi, “Effectiveness of School-Based Programs to Reduce Bullying Perpetration and Victimization: An Updated Systematic Review and Meta-Analysis.,” </w:t>
      </w:r>
      <w:r w:rsidRPr="00A0228B">
        <w:rPr>
          <w:rFonts w:asciiTheme="majorBidi" w:hAnsiTheme="majorBidi" w:cstheme="majorBidi"/>
          <w:i/>
          <w:noProof/>
        </w:rPr>
        <w:t>Campbell Systematic Reviews</w:t>
      </w:r>
      <w:r w:rsidRPr="00A0228B">
        <w:rPr>
          <w:rFonts w:asciiTheme="majorBidi" w:hAnsiTheme="majorBidi" w:cstheme="majorBidi"/>
          <w:noProof/>
        </w:rPr>
        <w:t xml:space="preserve"> 17, no. 2 (2021): e1129.</w:t>
      </w:r>
      <w:r w:rsidRPr="00A0228B">
        <w:rPr>
          <w:rFonts w:asciiTheme="majorBidi" w:hAnsiTheme="majorBidi" w:cstheme="majorBidi"/>
        </w:rPr>
        <w:fldChar w:fldCharType="end"/>
      </w:r>
    </w:p>
  </w:footnote>
  <w:footnote w:id="10">
    <w:p w14:paraId="2B5710E5" w14:textId="0E578201" w:rsidR="0025533E" w:rsidRPr="00A0228B" w:rsidRDefault="0025533E"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{"citationItems":[{"id":"ITEM-1","itemData":{"DOI":"10.3390/soc5020245","ISSN":"20754698","abstract":"Due to the ongoing debate regarding the definitions and measurement of cyberbullying, the present article critically appraises the existing literature and offers direction regarding the question of how best to conceptualise peer-to-peer abuse in a cyber context. Variations across definitions are problematic as it has been argued that inconsistencies with regard to definitions result in researchers examining different phenomena, whilst the absence of an agreed conceptualisation of the behaviour(s) involved hinders the development of reliable and valid measures. Existing definitions of cyberbullying often incorporate the criteria of traditional bullying such as intent to harm, repetition, and imbalance of power. However, due to the unique nature of cyber-based communication, it can be difficult to identify such criteria in relation to cyber-based abuse. Thus, for these reasons cyberbullying may not be the most appropriate term. Rather than attempting to “shoe-horn” this abusive behaviour into the preconceived conceptual framework that provides an understanding of traditional bullying, it is timely to take an alternative approach. We argue that it is now time to turn our attention to the broader issue of cyber aggression, rather than persist with the narrow focus that is cyberbullying.","author":[{"dropping-particle":"","family":"Corcoran","given":"Lucie","non-dropping-particle":"","parse-names":false,"suffix":""},{"dropping-particle":"","family":"Guckin","given":"Conor Mc","non-dropping-particle":"","parse-names":false,"suffix":""},{"dropping-particle":"","family":"Prentice","given":"Garry","non-dropping-particle":"","parse-names":false,"suffix":""}],"container-title":"Societies","id":"ITEM-1","issue":"2","issued":{"date-parts":[["2015"]]},"page":"245-255","title":"Cyberbullying or cyber aggression?: A review of existing definitions of cyber-based peer-to-peer aggression","type":"article-journal","volume":"5"},"uris":["http://www.mendeley.com/documents/?uuid=8161fdde-9597-470d-88d7-be557e5d7404"]}],"mendeley":{"formattedCitation":"Lucie Corcoran, Conor Mc Guckin, and Garry Prentice, “Cyberbullying or Cyber Aggression?: A Review of Existing Definitions of Cyber-Based Peer-to-Peer Aggression,” &lt;i&gt;Societies&lt;/i&gt; 5, no. 2 (2015): 245–55, https://doi.org/10.3390/soc5020245.","plainTextFormattedCitation":"Lucie Corcoran, Conor Mc Guckin, and Garry Prentice, “Cyberbullying or Cyber Aggression?: A Review of Existing Definitions of Cyber-Based Peer-to-Peer Aggression,” Societies 5, no. 2 (2015): 245–55, https://doi.org/10.3390/soc5020245.","previouslyFormattedCitation":"Lucie Corcoran, Conor Mc Guckin, and Garry Prentice, “Cyberbullying or Cyber Aggression?: A Review of Existing Definitions of Cyber-Based Peer-to-Peer Aggression,” &lt;i&gt;Societies&lt;/i&gt; 5, no. 2 (2015): 245–55, https://doi.org/10.3390/soc5020245."},"properties":{"noteIndex":10},"schema":"https://github.com/citation-style-language/schema/raw/master/csl-citation.json"}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Lucie Corcoran, Conor Mc Guckin, and Garry Prentice, “Cyberbullying or Cyber Aggression?: A Review of Existing Definitions of Cyber-Based Peer-to-Peer Aggression,” </w:t>
      </w:r>
      <w:r w:rsidRPr="00A0228B">
        <w:rPr>
          <w:rFonts w:asciiTheme="majorBidi" w:hAnsiTheme="majorBidi" w:cstheme="majorBidi"/>
          <w:i/>
          <w:noProof/>
        </w:rPr>
        <w:t>Societies</w:t>
      </w:r>
      <w:r w:rsidRPr="00A0228B">
        <w:rPr>
          <w:rFonts w:asciiTheme="majorBidi" w:hAnsiTheme="majorBidi" w:cstheme="majorBidi"/>
          <w:noProof/>
        </w:rPr>
        <w:t xml:space="preserve"> 5, no. 2 (2015): 245–55, https://doi.org/10.3390/soc5020245.</w:t>
      </w:r>
      <w:r w:rsidRPr="00A0228B">
        <w:rPr>
          <w:rFonts w:asciiTheme="majorBidi" w:hAnsiTheme="majorBidi" w:cstheme="majorBidi"/>
        </w:rPr>
        <w:fldChar w:fldCharType="end"/>
      </w:r>
    </w:p>
  </w:footnote>
  <w:footnote w:id="11">
    <w:p w14:paraId="462FF8A2" w14:textId="06D5E22A" w:rsidR="0025533E" w:rsidRPr="00A0228B" w:rsidRDefault="0025533E"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{"citationItems":[{"id":"ITEM-1","itemData":{"DOI":"10.1007/s42380-019-0007-4","ISBN":"4238001900074","ISSN":"25233661","abstract":"This article presents results from an extensive systematic and meta-analytical review of the effectiveness of school-based bullying prevention programs. Its main aim is to explore the results of this meta-analysis specifically in regard to variations in the effectiveness of school-bullying programs globally and the effectiveness of specific anti-bullying programs. Our meta-analysis included 100 independent evaluations, and found that, overall, programs were effective in reducing school-bullying perpetration and victimization. In the present paper, we focused on 12 countries (e.g., Italy, Norway, USA, UK), three regions (i.e., Europe, North America, and Scandinavia) and four anti-bullying programs (i.e., KiVa, NoTrap!, OBPP, and ViSC) with multiple evaluations. Our results showed that anti-bullying programs evaluated in Greece were the most effective in reducing bullying perpetration, followed by Spain and Norway. Anti-bullying programs evaluated in Italy were the most effective in reducing bullying victimization, followed by Spain and Norway. Evaluations conducted in North America were the most effective in reducing bullying perpetration, and evaluations conducted in Scandinavia were the most effective in reducing bullying victimization. Evaluations of the Olweus Bullying Prevention Program produced the largest effect sizes for bullying perpetration outcomes, but the NoTrap! Program was the most effective in reducing bullying victimization. We also systematically review the core components of the intervention programs and make recommendations for researchers, practitioners, and policy makers.","author":[{"dropping-particle":"","family":"Gaffney","given":"Hannah","non-dropping-particle":"","parse-names":false,"suffix":""},{"dropping-particle":"","family":"Farrington","given":"David P.","non-dropping-particle":"","parse-names":false,"suffix":""},{"dropping-particle":"","family":"Ttofi","given":"Maria M.","non-dropping-particle":"","parse-names":false,"suffix":""}],"container-title":"International Journal of Bullying Prevention","id":"ITEM-1","issue":"1","issued":{"date-parts":[["2019"]]},"page":"14-31","publisher":"International Journal of Bullying Prevention","title":"Examining the Effectiveness of School-Bullying Intervention Programs Globally: a Meta-analysis","type":"article-journal","volume":"1"},"uris":["http://www.mendeley.com/documents/?uuid=a3cb9732-7c2e-46c1-bab3-720dc8dd8a6c"]}],"mendeley":{"formattedCitation":"Hannah Gaffney, David P. Farrington, and Maria M. Ttofi, “Examining the Effectiveness of School-Bullying Intervention Programs Globally: A Meta-Analysis,” &lt;i&gt;International Journal of Bullying Prevention&lt;/i&gt; 1, no. 1 (2019): 14–31, https://doi.org/10.1007/s42380-019-0007-4.","plainTextFormattedCitation":"Hannah Gaffney, David P. Farrington, and Maria M. Ttofi, “Examining the Effectiveness of School-Bullying Intervention Programs Globally: A Meta-Analysis,” International Journal of Bullying Prevention 1, no. 1 (2019): 14–31, https://doi.org/10.1007/s42380-019-0007-4.","previouslyFormattedCitation":"Hannah Gaffney, David P. Farrington, and Maria M. Ttofi, “Examining the Effectiveness of School-Bullying Intervention Programs Globally: A Meta-Analysis,” &lt;i&gt;International Journal of Bullying Prevention&lt;/i&gt; 1, no. 1 (2019): 14–31, https://doi.org/10.1007/s42380-019-0007-4."},"properties":{"noteIndex":11},"schema":"https://github.com/citation-style-language/schema/raw/master/csl-citation.json"}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Hannah Gaffney, David P. Farrington, and Maria M. Ttofi, “Examining the Effectiveness of School-Bullying Intervention Programs Globally: A Meta-Analysis,” </w:t>
      </w:r>
      <w:r w:rsidRPr="00A0228B">
        <w:rPr>
          <w:rFonts w:asciiTheme="majorBidi" w:hAnsiTheme="majorBidi" w:cstheme="majorBidi"/>
          <w:i/>
          <w:noProof/>
        </w:rPr>
        <w:t>International Journal of Bullying Prevention</w:t>
      </w:r>
      <w:r w:rsidRPr="00A0228B">
        <w:rPr>
          <w:rFonts w:asciiTheme="majorBidi" w:hAnsiTheme="majorBidi" w:cstheme="majorBidi"/>
          <w:noProof/>
        </w:rPr>
        <w:t xml:space="preserve"> 1, no. 1 (2019): 14–31, https://doi.org/10.1007/s42380-019-0007-4.</w:t>
      </w:r>
      <w:r w:rsidRPr="00A0228B">
        <w:rPr>
          <w:rFonts w:asciiTheme="majorBidi" w:hAnsiTheme="majorBidi" w:cstheme="majorBidi"/>
        </w:rPr>
        <w:fldChar w:fldCharType="end"/>
      </w:r>
    </w:p>
  </w:footnote>
  <w:footnote w:id="12">
    <w:p w14:paraId="396237B8" w14:textId="36DE934C" w:rsidR="0025533E" w:rsidRPr="00A0228B" w:rsidRDefault="0025533E"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{"citationItems":[{"id":"ITEM-1","itemData":{"DOI":"10.1002/cl2.1143","ISSN":"18911803","abstract":"Background: Bullying first emerged as an important topic of research in the 1980s in Norway (Olweus), and a recent meta-analysis shows that these forms of aggression remain prevalent among young people globally (Modecki et al.). Prominent researchers in the field have defined bullying as any aggressive behavior that incorporates three key elements, namely: (1) an intention to harm, (2) repetitive in nature, and (3) a clear power imbalance between perpetrator and victim (Centers for Disease Control and Prevention; Farrington). There are many negative outcomes associated with bullying perpetration, such as: suicidal ideation (Holt et al.), weapon carrying (Valdebenito et al.), drug use (Ttofi et al.), and violence and offending in later life (Ttofi et al.). Bullying victimization too is associated with negative outcomes such as: suicidal ideation (Holt et al.), anxiety, low self-esteem and loneliness (Hawker&amp; Boulton). Therefore, school bullying is an important target for effective intervention, and should be considered a matter of public health concern. Objectives: The objective of this review is to establish whether or not existing school-based antibullying programs are effective in reducing school-bullyng behaviors. This report also updates a previous meta-analysis conducted by Farrington and Ttofi. This earlier review found that antibullying programs are effective in reducing bullying perpetration and victimization and a primary objective of the current report is to update the earlier analysis of 53 evaluations by conducting new searches for evaluations conducted and published since 2009. Search Methods: Systematic searches were conducted using Boolean combinations of the following keywords: bully*; victim*; bully-victim; school; intervention; prevention; program*; evaluation; effect*; and anti-bullying. Searches were conducted on several online databases including, Web of Science, PscyhINFO, EMBASE, EMBASE, DARE, ERIC, Google Scholar, and Scopus. Databases of unpublished reports, such as masters' and doctoral theses (e.g., Proquest) were also searched. Selection Criteria: Results from systematic searches were screened thoroughly against the following inclusion criteria. To be included in this review, a study must have: (1) described an evaluation of a school-based antibullying program implemented with school-age participants; (2) utilized an operational definition of school-bullying that coincides with existing definitions; (3) measured school-bullyi…","author":[{"dropping-particle":"","family":"Gaffney","given":"Hannah","non-dropping-particle":"","parse-names":false,"suffix":""},{"dropping-particle":"","family":"Ttofi","given":"Maria M.","non-dropping-particle":"","parse-names":false,"suffix":""},{"dropping-particle":"","family":"Farrington","given":"David P.","non-dropping-particle":"","parse-names":false,"suffix":""}],"container-title":"Campbell Systematic Reviews","id":"ITEM-1","issue":"2","issued":{"date-parts":[["2021"]]},"title":"Effectiveness of school-based programs to reduce bullying perpetration and victimization: An updated systematic review and meta-analysis","type":"article-journal","volume":"17"},"uris":["http://www.mendeley.com/documents/?uuid=222b7536-fd27-4347-a029-3c4ab4f3194a"]}],"mendeley":{"formattedCitation":"Hannah Gaffney, Maria M. Ttofi, and David P. Farrington, “Effectiveness of School-Based Programs to Reduce Bullying Perpetration and Victimization: An Updated Systematic Review and Meta-Analysis,” &lt;i&gt;Campbell Systematic Reviews&lt;/i&gt; 17, no. 2 (2021), https://doi.org/10.1002/cl2.1143.","plainTextFormattedCitation":"Hannah Gaffney, Maria M. Ttofi, and David P. Farrington, “Effectiveness of School-Based Programs to Reduce Bullying Perpetration and Victimization: An Updated Systematic Review and Meta-Analysis,” Campbell Systematic Reviews 17, no. 2 (2021), https://doi.org/10.1002/cl2.1143.","previouslyFormattedCitation":"Hannah Gaffney, Maria M. Ttofi, and David P. Farrington, “Effectiveness of School-Based Programs to Reduce Bullying Perpetration and Victimization: An Updated Systematic Review and Meta-Analysis,” &lt;i&gt;Campbell Systematic Reviews&lt;/i&gt; 17, no. 2 (2021), https://doi.org/10.1002/cl2.1143."},"properties":{"noteIndex":12},"schema":"https://github.com/citation-style-language/schema/raw/master/csl-citation.json"}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Hannah Gaffney, Maria M. Ttofi, and David P. Farrington, “Effectiveness of School-Based Programs to Reduce Bullying Perpetration and Victimization: An Updated Systematic Review and Meta-Analysis,” </w:t>
      </w:r>
      <w:r w:rsidRPr="00A0228B">
        <w:rPr>
          <w:rFonts w:asciiTheme="majorBidi" w:hAnsiTheme="majorBidi" w:cstheme="majorBidi"/>
          <w:i/>
          <w:noProof/>
        </w:rPr>
        <w:t>Campbell Systematic Reviews</w:t>
      </w:r>
      <w:r w:rsidRPr="00A0228B">
        <w:rPr>
          <w:rFonts w:asciiTheme="majorBidi" w:hAnsiTheme="majorBidi" w:cstheme="majorBidi"/>
          <w:noProof/>
        </w:rPr>
        <w:t xml:space="preserve"> 17, no. 2 (2021), https://doi.org/10.1002/cl2.1143.</w:t>
      </w:r>
      <w:r w:rsidRPr="00A0228B">
        <w:rPr>
          <w:rFonts w:asciiTheme="majorBidi" w:hAnsiTheme="majorBidi" w:cstheme="majorBidi"/>
        </w:rPr>
        <w:fldChar w:fldCharType="end"/>
      </w:r>
    </w:p>
  </w:footnote>
  <w:footnote w:id="13">
    <w:p w14:paraId="080051A8" w14:textId="093EAA33" w:rsidR="0025533E" w:rsidRPr="00A0228B" w:rsidRDefault="0025533E"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{"citationItems":[{"id":"ITEM-1","itemData":{"id":"ITEM-1","issued":{"date-parts":[["0"]]},"title":"GaffneyIJBP_15","type":"article"},"uris":["http://www.mendeley.com/documents/?uuid=d6425b14-11db-4c1e-ac89-6bc5bf25475f"]}],"mendeley":{"formattedCitation":"“GaffneyIJBP_15,” n.d.","plainTextFormattedCitation":"“GaffneyIJBP_15,” n.d.","previouslyFormattedCitation":"“GaffneyIJBP_15,” n.d."},"properties":{"noteIndex":13},"schema":"https://github.com/citation-style-language/schema/raw/master/csl-citation.json"}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“GaffneyIJBP_15,” n.d.</w:t>
      </w:r>
      <w:r w:rsidRPr="00A0228B">
        <w:rPr>
          <w:rFonts w:asciiTheme="majorBidi" w:hAnsiTheme="majorBidi" w:cstheme="majorBidi"/>
        </w:rPr>
        <w:fldChar w:fldCharType="end"/>
      </w:r>
    </w:p>
  </w:footnote>
  <w:footnote w:id="14">
    <w:p w14:paraId="0F495C45" w14:textId="3E0282F7" w:rsidR="0025533E" w:rsidRPr="00A0228B" w:rsidRDefault="0025533E"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{"citationItems":[{"id":"ITEM-1","itemData":{"DOI":"10.1002/cl2.1143","ISSN":"18911803","abstract":"Background: Bullying first emerged as an important topic of research in the 1980s in Norway (Olweus), and a recent meta-analysis shows that these forms of aggression remain prevalent among young people globally (Modecki et al.). Prominent researchers in the field have defined bullying as any aggressive behavior that incorporates three key elements, namely: (1) an intention to harm, (2) repetitive in nature, and (3) a clear power imbalance between perpetrator and victim (Centers for Disease Control and Prevention; Farrington). There are many negative outcomes associated with bullying perpetration, such as: suicidal ideation (Holt et al.), weapon carrying (Valdebenito et al.), drug use (Ttofi et al.), and violence and offending in later life (Ttofi et al.). Bullying victimization too is associated with negative outcomes such as: suicidal ideation (Holt et al.), anxiety, low self-esteem and loneliness (Hawker&amp; Boulton). Therefore, school bullying is an important target for effective intervention, and should be considered a matter of public health concern. Objectives: The objective of this review is to establish whether or not existing school-based antibullying programs are effective in reducing school-bullyng behaviors. This report also updates a previous meta-analysis conducted by Farrington and Ttofi. This earlier review found that antibullying programs are effective in reducing bullying perpetration and victimization and a primary objective of the current report is to update the earlier analysis of 53 evaluations by conducting new searches for evaluations conducted and published since 2009. Search Methods: Systematic searches were conducted using Boolean combinations of the following keywords: bully*; victim*; bully-victim; school; intervention; prevention; program*; evaluation; effect*; and anti-bullying. Searches were conducted on several online databases including, Web of Science, PscyhINFO, EMBASE, EMBASE, DARE, ERIC, Google Scholar, and Scopus. Databases of unpublished reports, such as masters' and doctoral theses (e.g., Proquest) were also searched. Selection Criteria: Results from systematic searches were screened thoroughly against the following inclusion criteria. To be included in this review, a study must have: (1) described an evaluation of a school-based antibullying program implemented with school-age participants; (2) utilized an operational definition of school-bullying that coincides with existing definitions; (3) measured school-bullyi…","author":[{"dropping-particle":"","family":"Gaffney","given":"Hannah","non-dropping-particle":"","parse-names":false,"suffix":""},{"dropping-particle":"","family":"Ttofi","given":"Maria M.","non-dropping-particle":"","parse-names":false,"suffix":""},{"dropping-particle":"","family":"Farrington","given":"David P.","non-dropping-particle":"","parse-names":false,"suffix":""}],"container-title":"Campbell Systematic Reviews","id":"ITEM-1","issue":"2","issued":{"date-parts":[["2021"]]},"title":"Effectiveness of school-based programs to reduce bullying perpetration and victimization: An updated systematic review and meta-analysis","type":"article-journal","volume":"17"},"uris":["http://www.mendeley.com/documents/?uuid=222b7536-fd27-4347-a029-3c4ab4f3194a"]}],"mendeley":{"formattedCitation":"Gaffney, Ttofi, and Farrington, “Effectiveness of School-Based Programs to Reduce Bullying Perpetration and Victimization: An Updated Systematic Review and Meta-Analysis.”","plainTextFormattedCitation":"Gaffney, Ttofi, and Farrington, “Effectiveness of School-Based Programs to Reduce Bullying Perpetration and Victimization: An Updated Systematic Review and Meta-Analysis.”","previouslyFormattedCitation":"Gaffney, Ttofi, and Farrington, “Effectiveness of School-Based Programs to Reduce Bullying Perpetration and Victimization: An Updated Systematic Review and Meta-Analysis.”"},"properties":{"noteIndex":14},"schema":"https://github.com/citation-style-language/schema/raw/master/csl-citation.json"}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Gaffney, Ttofi, and Farrington, “Effectiveness of School-Based Programs to Reduce Bullying Perpetration and Victimization: An Updated Systematic Review and Meta-Analysis.”</w:t>
      </w:r>
      <w:r w:rsidRPr="00A0228B">
        <w:rPr>
          <w:rFonts w:asciiTheme="majorBidi" w:hAnsiTheme="majorBidi" w:cstheme="majorBidi"/>
        </w:rPr>
        <w:fldChar w:fldCharType="end"/>
      </w:r>
    </w:p>
  </w:footnote>
  <w:footnote w:id="15">
    <w:p w14:paraId="0C658C6D" w14:textId="25FE1476" w:rsidR="0025533E" w:rsidRPr="00A0228B" w:rsidRDefault="0025533E"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{"citationItems":[{"id":"ITEM-1","itemData":{"author":[{"dropping-particle":"","family":"Ttofi, M. M., &amp; Farrington","given":"D. P.","non-dropping-particle":"","parse-names":false,"suffix":""}],"container-title":"Journal of Experimental Criminology","id":"ITEM-1","issue":"1","issued":{"date-parts":[["2011"]]},"page":"27–56","title":"Effectiveness of school-based programmes to reduce bullying: A systematic and meta-analytic review.","type":"article-journal","volume":"7"},"uris":["http://www.mendeley.com/documents/?uuid=b725c84d-aa94-40b1-9a92-2572c4a197ab"]}],"mendeley":{"formattedCitation":"D. P. Ttofi, M. M., &amp; Farrington, “Effectiveness of School-Based Programmes to Reduce Bullying: A Systematic and Meta-Analytic Review.,” &lt;i&gt;Journal of Experimental Criminology&lt;/i&gt; 7, no. 1 (2011): 27–56.","plainTextFormattedCitation":"D. P. Ttofi, M. M., &amp; Farrington, “Effectiveness of School-Based Programmes to Reduce Bullying: A Systematic and Meta-Analytic Review.,” Journal of Experimental Criminology 7, no. 1 (2011): 27–56.","previouslyFormattedCitation":"D. P. Ttofi, M. M., &amp; Farrington, “Effectiveness of School-Based Programmes to Reduce Bullying: A Systematic and Meta-Analytic Review.,” &lt;i&gt;Journal of Experimental Criminology&lt;/i&gt; 7, no. 1 (2011): 27–56."},"properties":{"noteIndex":15},"schema":"https://github.com/citation-style-language/schema/raw/master/csl-citation.json"}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D. P. Ttofi, M. M., &amp; Farrington, “Effectiveness of School-Based Programmes to Reduce Bullying: A Systematic and Meta-Analytic Review.,” </w:t>
      </w:r>
      <w:r w:rsidRPr="00A0228B">
        <w:rPr>
          <w:rFonts w:asciiTheme="majorBidi" w:hAnsiTheme="majorBidi" w:cstheme="majorBidi"/>
          <w:i/>
          <w:noProof/>
        </w:rPr>
        <w:t>Journal of Experimental Criminology</w:t>
      </w:r>
      <w:r w:rsidRPr="00A0228B">
        <w:rPr>
          <w:rFonts w:asciiTheme="majorBidi" w:hAnsiTheme="majorBidi" w:cstheme="majorBidi"/>
          <w:noProof/>
        </w:rPr>
        <w:t xml:space="preserve"> 7, no. 1 (2011): 27–56.</w:t>
      </w:r>
      <w:r w:rsidRPr="00A0228B">
        <w:rPr>
          <w:rFonts w:asciiTheme="majorBidi" w:hAnsiTheme="majorBidi" w:cstheme="majorBidi"/>
        </w:rPr>
        <w:fldChar w:fldCharType="end"/>
      </w:r>
    </w:p>
  </w:footnote>
  <w:footnote w:id="16">
    <w:p w14:paraId="2EC8DE68" w14:textId="77A66E3B" w:rsidR="0025533E" w:rsidRPr="00A0228B" w:rsidRDefault="0025533E" w:rsidP="0025533E">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Pr="00A0228B">
        <w:rPr>
          <w:rFonts w:asciiTheme="majorBidi" w:hAnsiTheme="majorBidi" w:cstheme="majorBidi"/>
        </w:rPr>
        <w:instrText>ADDIN CSL_CITATION {"citationItems":[{"id":"ITEM-1","itemData":{"DOI":"10.3389/fpsyg.2024.1279872","ISSN":"16641078","abstract":"To investigate whether bullying and psychological conditions are correlated, this study analyzed a survey of primary and secondary school students from Zigong City, Sichuan Province. A total of 95,545 students completed a personal information questionnaire, the Multidimensional Peer-Victimization Scale (MPVS), and eight other scales pertaining to various psychological problems. The data showed that 68,315 (71.5%) participants experienced school bullying at varying degrees, indicating the prevalence of bullying among adolescents. The chi-square tests revealed a strong correlation between school bullying and psychological conditions. This correlation was further explored through multivariate logistic regression, showing that students who experienced mild bullying had a 3.10 times higher probability of emotional and behavioral problems, 4.06 times higher probability of experiencing prodromal symptoms of mental illness, 4.72 times higher probability of anxiety, 3.28 times higher probability of developing post-traumatic stress disorder (PTSD), 4.07 times higher probability of poor sleep quality, 3.13 times higher probability of internet addiction, 2.18 times higher probability of poor mental health, and 3.64 times higher probability of depression than students who did not experience bullying. The corresponding probabilities for students who experienced severe bullying were 11.35, 17.35, 18.52, 12.59, 11.67, 12.03, 4.64, and 5.34 times higher, respectively. In conclusion, school bullying and psychological conditions are significantly correlated among primary and secondary school students, and the more severe the bullying, the higher the probability to suffer from psychological problems.","author":[{"dropping-particle":"","family":"Zhao","given":"Na","non-dropping-particle":"","parse-names":false,"suffix":""},{"dropping-particle":"","family":"Yang","given":"Shenglong","non-dropping-particle":"","parse-names":false,"suffix":""},{"dropping-particle":"","family":"Zhang","given":"Qiangjian","non-dropping-particle":"","parse-names":false,"suffix":""},{"dropping-particle":"","family":"Wang","given":"Jian","non-dropping-particle":"","parse-names":false,"suffix":""},{"dropping-particle":"","family":"Xie","given":"Wei","non-dropping-particle":"","parse-names":false,"suffix":""},{"dropping-particle":"","family":"Tan","given":"Youguo","non-dropping-particle":"","parse-names":false,"suffix":""},{"dropping-particle":"","family":"Zhou","given":"Tao","non-dropping-particle":"","parse-names":false,"suffix":""}],"container-title":"Frontiers in Psychology","id":"ITEM-1","issued":{"date-parts":[["2024"]]},"page":"1-13","title":"School bullying results in poor psychological conditions: evidence from a survey of 95,545 subjects","type":"article-journal","volume":"15"},"uris":["http://www.mendeley.com/documents/?uuid=1d378f76-d65c-4b9a-814c-eb2d04393701"]}],"mendeley":{"formattedCitation":"Na Zhao et al., “School Bullying Results in Poor Psychological Conditions: Evidence from a Survey of 95,545 Subjects,” &lt;i&gt;Frontiers in Psychology&lt;/i&gt; 15 (2024): 1–13, https://doi.org/10.3389/fpsyg.2024.1279872.","plainTextFormattedCitation":"Na Zhao et al., “School Bullying Results in Poor Psychological Conditions: Evidence from a Survey of 95,545 Subjects,” Frontiers in Psychology 15 (2024): 1–13, https://doi.org/10.3389/fpsyg.2024.1279872.","previouslyFormattedCitation":"Na Zhao et al., “School Bullying Results in Poor Psychological Conditions: Evidence from a Survey of 95,545 Subjects,” &lt;i&gt;Frontiers in Psychology&lt;/i&gt; 15 (2024): 1–13, https://doi.org/10.3389/fpsyg.2024.1279872."},"properties":{"noteIndex":16},"schema":"https://github.com/citation-style-language/schema/raw/master/csl-citation.json"}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Na Zhao et al., “School Bullying Results in Poor Psychological Conditions: Evidence from a Survey of 95,545 Subjects,” </w:t>
      </w:r>
      <w:r w:rsidRPr="00A0228B">
        <w:rPr>
          <w:rFonts w:asciiTheme="majorBidi" w:hAnsiTheme="majorBidi" w:cstheme="majorBidi"/>
          <w:i/>
          <w:noProof/>
        </w:rPr>
        <w:t>Frontiers in Psychology</w:t>
      </w:r>
      <w:r w:rsidRPr="00A0228B">
        <w:rPr>
          <w:rFonts w:asciiTheme="majorBidi" w:hAnsiTheme="majorBidi" w:cstheme="majorBidi"/>
          <w:noProof/>
        </w:rPr>
        <w:t xml:space="preserve"> 15 (2024): 1–13, https://doi.org/10.3389/fpsyg.2024.1279872.</w:t>
      </w:r>
      <w:r w:rsidRPr="00A0228B">
        <w:rPr>
          <w:rFonts w:asciiTheme="majorBidi" w:hAnsiTheme="majorBidi" w:cstheme="majorBidi"/>
        </w:rPr>
        <w:fldChar w:fldCharType="end"/>
      </w:r>
    </w:p>
  </w:footnote>
  <w:footnote w:id="17">
    <w:p w14:paraId="642578FC" w14:textId="64E656F3" w:rsidR="00C070F0" w:rsidRPr="00A0228B" w:rsidRDefault="00C070F0" w:rsidP="003027E4">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0025533E" w:rsidRPr="00A0228B">
        <w:rPr>
          <w:rFonts w:asciiTheme="majorBidi" w:hAnsiTheme="majorBidi" w:cstheme="majorBidi"/>
        </w:rPr>
        <w:instrText>ADDIN CSL_CITATION {"citationItems":[{"id":"ITEM-1","itemData":{"author":[{"dropping-particle":"","family":"Sugiyono","given":"","non-dropping-particle":"","parse-names":false,"suffix":""}],"id":"ITEM-1","issued":{"date-parts":[["2016"]]},"publisher":"Alfabeta","publisher-place":"Bandung","title":"Metode Penelitian kuantitatif, Kualitatif dan R&amp;D","type":"book"},"uris":["http://www.mendeley.com/documents/?uuid=1c08d40c-19fd-4661-b6ef-af4abd62b620"]}],"mendeley":{"formattedCitation":"Sugiyono, &lt;i&gt;Metode Penelitian Kuantitatif, Kualitatif Dan R&amp;D&lt;/i&gt; (Bandung: Alfabeta, 2016).","plainTextFormattedCitation":"Sugiyono, Metode Penelitian Kuantitatif, Kualitatif Dan R&amp;D (Bandung: Alfabeta, 2016).","previouslyFormattedCitation":"Sugiyono, &lt;i&gt;Metode Penelitian Kuantitatif, Kualitatif Dan R&amp;D&lt;/i&gt; (Bandung: Alfabeta, 2016)."},"properties":{"noteIndex":17},"schema":"https://github.com/citation-style-language/schema/raw/master/csl-citation.json"}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Sugiyono, </w:t>
      </w:r>
      <w:r w:rsidRPr="00A0228B">
        <w:rPr>
          <w:rFonts w:asciiTheme="majorBidi" w:hAnsiTheme="majorBidi" w:cstheme="majorBidi"/>
          <w:i/>
          <w:noProof/>
        </w:rPr>
        <w:t>Metode Penelitian Kuantitatif, Kualitatif Dan R&amp;D</w:t>
      </w:r>
      <w:r w:rsidRPr="00A0228B">
        <w:rPr>
          <w:rFonts w:asciiTheme="majorBidi" w:hAnsiTheme="majorBidi" w:cstheme="majorBidi"/>
          <w:noProof/>
        </w:rPr>
        <w:t xml:space="preserve"> (Bandung: Alfabeta, 2016).</w:t>
      </w:r>
      <w:r w:rsidRPr="00A0228B">
        <w:rPr>
          <w:rFonts w:asciiTheme="majorBidi" w:hAnsiTheme="majorBidi" w:cstheme="majorBidi"/>
        </w:rPr>
        <w:fldChar w:fldCharType="end"/>
      </w:r>
    </w:p>
  </w:footnote>
  <w:footnote w:id="18">
    <w:p w14:paraId="0C9F3DC8" w14:textId="06CF90DD" w:rsidR="00C070F0" w:rsidRPr="00A0228B" w:rsidRDefault="00C070F0" w:rsidP="003027E4">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0025533E" w:rsidRPr="00A0228B">
        <w:rPr>
          <w:rFonts w:asciiTheme="majorBidi" w:hAnsiTheme="majorBidi" w:cstheme="majorBidi"/>
        </w:rPr>
        <w:instrText>ADDIN CSL_CITATION {"citationItems":[{"id":"ITEM-1","itemData":{"author":[{"dropping-particle":"","family":"Meloeng","given":"Lexy J","non-dropping-particle":"","parse-names":false,"suffix":""}],"id":"ITEM-1","issued":{"date-parts":[["2016"]]},"publisher":"Remaja Rosdakarya","publisher-place":"Bandung","title":"Metodologi Penelitian Kualitatif","type":"book"},"uris":["http://www.mendeley.com/documents/?uuid=0d10a737-e60b-4772-aa38-b94ace121512"]}],"mendeley":{"formattedCitation":"Lexy J Meloeng, &lt;i&gt;Metodologi Penelitian Kualitatif&lt;/i&gt; (Bandung: Remaja Rosdakarya, 2016).","plainTextFormattedCitation":"Lexy J Meloeng, Metodologi Penelitian Kualitatif (Bandung: Remaja Rosdakarya, 2016).","previouslyFormattedCitation":"Lexy J Meloeng, &lt;i&gt;Metodologi Penelitian Kualitatif&lt;/i&gt; (Bandung: Remaja Rosdakarya, 2016)."},"properties":{"noteIndex":18},"schema":"https://github.com/citation-style-language/schema/raw/master/csl-citation.json"}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 xml:space="preserve">Lexy J Meloeng, </w:t>
      </w:r>
      <w:r w:rsidRPr="00A0228B">
        <w:rPr>
          <w:rFonts w:asciiTheme="majorBidi" w:hAnsiTheme="majorBidi" w:cstheme="majorBidi"/>
          <w:i/>
          <w:noProof/>
        </w:rPr>
        <w:t>Metodologi Penelitian Kualitatif</w:t>
      </w:r>
      <w:r w:rsidRPr="00A0228B">
        <w:rPr>
          <w:rFonts w:asciiTheme="majorBidi" w:hAnsiTheme="majorBidi" w:cstheme="majorBidi"/>
          <w:noProof/>
        </w:rPr>
        <w:t xml:space="preserve"> (Bandung: Remaja Rosdakarya, 2016).</w:t>
      </w:r>
      <w:r w:rsidRPr="00A0228B">
        <w:rPr>
          <w:rFonts w:asciiTheme="majorBidi" w:hAnsiTheme="majorBidi" w:cstheme="majorBidi"/>
        </w:rPr>
        <w:fldChar w:fldCharType="end"/>
      </w:r>
    </w:p>
  </w:footnote>
  <w:footnote w:id="19">
    <w:p w14:paraId="5411DA27" w14:textId="61DC2E83" w:rsidR="00C070F0" w:rsidRPr="00A0228B" w:rsidRDefault="00C070F0" w:rsidP="003027E4">
      <w:pPr>
        <w:pStyle w:val="FootnoteText"/>
        <w:ind w:firstLine="720"/>
        <w:jc w:val="both"/>
        <w:rPr>
          <w:rFonts w:asciiTheme="majorBidi" w:hAnsiTheme="majorBidi" w:cstheme="majorBidi"/>
        </w:rPr>
      </w:pPr>
      <w:r w:rsidRPr="00A0228B">
        <w:rPr>
          <w:rStyle w:val="FootnoteReference"/>
          <w:rFonts w:asciiTheme="majorBidi" w:hAnsiTheme="majorBidi" w:cstheme="majorBidi"/>
        </w:rPr>
        <w:footnoteRef/>
      </w:r>
      <w:r w:rsidRPr="00A0228B">
        <w:rPr>
          <w:rFonts w:asciiTheme="majorBidi" w:hAnsiTheme="majorBidi" w:cstheme="majorBidi"/>
        </w:rPr>
        <w:t xml:space="preserve"> </w:t>
      </w:r>
      <w:r w:rsidRPr="00A0228B">
        <w:rPr>
          <w:rFonts w:asciiTheme="majorBidi" w:hAnsiTheme="majorBidi" w:cstheme="majorBidi"/>
        </w:rPr>
        <w:fldChar w:fldCharType="begin" w:fldLock="1"/>
      </w:r>
      <w:r w:rsidR="0025533E" w:rsidRPr="00A0228B">
        <w:rPr>
          <w:rFonts w:asciiTheme="majorBidi" w:hAnsiTheme="majorBidi" w:cstheme="majorBidi"/>
        </w:rPr>
        <w:instrText>ADDIN CSL_CITATION {"citationItems":[{"id":"ITEM-1","itemData":{"author":[{"dropping-particle":"","family":"Firmansyah","given":"A.","non-dropping-particle":"","parse-names":false,"suffix":""}],"container-title":"Jurnal Pendidikan","id":"ITEM-1","issue":"1","issued":{"date-parts":[["2022"]]},"page":"1–10","title":"Pendidikan moral dan peran guru dalam pembentukan karakter siswa.","type":"article-journal","volume":"12"},"uris":["http://www.mendeley.com/documents/?uuid=91cf1556-9331-4af5-8eeb-2675e543a60f"]}],"mendeley":{"formattedCitation":"Firmansyah, “Pendidikan Moral Dan Peran Guru Dalam Pembentukan Karakter Siswa.”","plainTextFormattedCitation":"Firmansyah, “Pendidikan Moral Dan Peran Guru Dalam Pembentukan Karakter Siswa.”","previouslyFormattedCitation":"Firmansyah, “Pendidikan Moral Dan Peran Guru Dalam Pembentukan Karakter Siswa.”"},"properties":{"noteIndex":19},"schema":"https://github.com/citation-style-language/schema/raw/master/csl-citation.json"}</w:instrText>
      </w:r>
      <w:r w:rsidRPr="00A0228B">
        <w:rPr>
          <w:rFonts w:asciiTheme="majorBidi" w:hAnsiTheme="majorBidi" w:cstheme="majorBidi"/>
        </w:rPr>
        <w:fldChar w:fldCharType="separate"/>
      </w:r>
      <w:r w:rsidRPr="00A0228B">
        <w:rPr>
          <w:rFonts w:asciiTheme="majorBidi" w:hAnsiTheme="majorBidi" w:cstheme="majorBidi"/>
          <w:noProof/>
        </w:rPr>
        <w:t>Firmansyah, “Pendidikan Moral Dan Peran Guru Dalam Pembentukan Karakter Siswa.”</w:t>
      </w:r>
      <w:r w:rsidRPr="00A0228B">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68CA" w14:textId="65DD5E22" w:rsidR="00B93577" w:rsidRPr="00B93577" w:rsidRDefault="00B93577" w:rsidP="00B93577">
    <w:pPr>
      <w:pStyle w:val="Header"/>
      <w:tabs>
        <w:tab w:val="clear" w:pos="4680"/>
      </w:tabs>
      <w:rPr>
        <w:rFonts w:ascii="Times New Roman" w:hAnsi="Times New Roman" w:cs="Times New Roman"/>
        <w:b/>
        <w:bCs/>
        <w:sz w:val="28"/>
        <w:szCs w:val="28"/>
      </w:rPr>
    </w:pPr>
    <w:r w:rsidRPr="00B93577">
      <w:rPr>
        <w:rFonts w:ascii="Times New Roman" w:hAnsi="Times New Roman" w:cs="Times New Roman"/>
        <w:b/>
        <w:bCs/>
        <w:sz w:val="28"/>
        <w:szCs w:val="28"/>
      </w:rPr>
      <w:t xml:space="preserve">NIZHAMIYAH </w:t>
    </w:r>
    <w:r>
      <w:rPr>
        <w:rFonts w:ascii="Times New Roman" w:hAnsi="Times New Roman" w:cs="Times New Roman"/>
        <w:b/>
        <w:bCs/>
        <w:sz w:val="28"/>
        <w:szCs w:val="28"/>
      </w:rPr>
      <w:tab/>
    </w:r>
  </w:p>
  <w:p w14:paraId="2209C19A" w14:textId="107E0CE1" w:rsidR="00B93577" w:rsidRPr="00E96F03" w:rsidRDefault="00B93577">
    <w:pPr>
      <w:pStyle w:val="Header"/>
      <w:rPr>
        <w:rFonts w:ascii="Times New Roman" w:hAnsi="Times New Roman" w:cs="Times New Roman"/>
        <w:bCs/>
        <w:sz w:val="24"/>
        <w:szCs w:val="28"/>
      </w:rPr>
    </w:pPr>
    <w:r w:rsidRPr="00E96F03">
      <w:rPr>
        <w:rFonts w:ascii="Times New Roman" w:hAnsi="Times New Roman" w:cs="Times New Roman"/>
        <w:bCs/>
        <w:sz w:val="24"/>
        <w:szCs w:val="28"/>
      </w:rPr>
      <w:t>Vol. XII No. 1</w:t>
    </w:r>
    <w:r w:rsidR="00E96F03" w:rsidRPr="00E96F03">
      <w:rPr>
        <w:rFonts w:ascii="Times New Roman" w:hAnsi="Times New Roman" w:cs="Times New Roman"/>
        <w:bCs/>
        <w:sz w:val="24"/>
        <w:szCs w:val="28"/>
      </w:rPr>
      <w:t xml:space="preserve"> Januari</w:t>
    </w:r>
    <w:r w:rsidRPr="00E96F03">
      <w:rPr>
        <w:rFonts w:ascii="Times New Roman" w:hAnsi="Times New Roman" w:cs="Times New Roman"/>
        <w:bCs/>
        <w:sz w:val="24"/>
        <w:szCs w:val="28"/>
      </w:rPr>
      <w:t xml:space="preserve"> – Juni 2022</w:t>
    </w:r>
    <w:r w:rsidR="00E96F03">
      <w:rPr>
        <w:rFonts w:ascii="Times New Roman" w:hAnsi="Times New Roman" w:cs="Times New Roman"/>
        <w:bCs/>
        <w:sz w:val="24"/>
        <w:szCs w:val="28"/>
      </w:rPr>
      <w:tab/>
    </w:r>
    <w:r w:rsidR="00E96F03">
      <w:rPr>
        <w:rFonts w:ascii="Times New Roman" w:hAnsi="Times New Roman" w:cs="Times New Roman"/>
        <w:bCs/>
        <w:sz w:val="24"/>
        <w:szCs w:val="28"/>
      </w:rPr>
      <w:tab/>
    </w:r>
    <w:r w:rsidR="00E96F03" w:rsidRPr="00E96F03">
      <w:rPr>
        <w:b/>
        <w:bCs/>
      </w:rPr>
      <w:t xml:space="preserve"> </w:t>
    </w:r>
    <w:r w:rsidR="00E96F03" w:rsidRPr="00B93577">
      <w:rPr>
        <w:b/>
        <w:bCs/>
      </w:rPr>
      <w:t>ISSN: 2086-4205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3856BA08"/>
    <w:lvl w:ilvl="0" w:tplc="B49656B0">
      <w:start w:val="1"/>
      <w:numFmt w:val="upperLetter"/>
      <w:lvlText w:val="%1."/>
      <w:lvlJc w:val="left"/>
      <w:pPr>
        <w:ind w:left="949" w:hanging="360"/>
      </w:pPr>
      <w:rPr>
        <w:rFonts w:hint="default"/>
        <w:b/>
        <w:bCs/>
        <w:spacing w:val="-2"/>
        <w:w w:val="99"/>
        <w:lang w:val="id" w:eastAsia="en-US" w:bidi="ar-SA"/>
      </w:rPr>
    </w:lvl>
    <w:lvl w:ilvl="1" w:tplc="15ACB7BE">
      <w:start w:val="1"/>
      <w:numFmt w:val="decimal"/>
      <w:lvlText w:val="%2."/>
      <w:lvlJc w:val="left"/>
      <w:pPr>
        <w:ind w:left="1441" w:hanging="284"/>
        <w:jc w:val="right"/>
      </w:pPr>
      <w:rPr>
        <w:rFonts w:hint="default"/>
        <w:w w:val="100"/>
        <w:lang w:val="id" w:eastAsia="en-US" w:bidi="ar-SA"/>
      </w:rPr>
    </w:lvl>
    <w:lvl w:ilvl="2" w:tplc="853E0F70">
      <w:start w:val="1"/>
      <w:numFmt w:val="lowerLetter"/>
      <w:lvlText w:val="%3."/>
      <w:lvlJc w:val="left"/>
      <w:pPr>
        <w:ind w:left="1441" w:hanging="284"/>
      </w:pPr>
      <w:rPr>
        <w:rFonts w:ascii="Times New Roman" w:eastAsia="Times New Roman" w:hAnsi="Times New Roman" w:cs="Times New Roman" w:hint="default"/>
        <w:spacing w:val="0"/>
        <w:w w:val="100"/>
        <w:sz w:val="24"/>
        <w:szCs w:val="24"/>
        <w:lang w:val="id" w:eastAsia="en-US" w:bidi="ar-SA"/>
      </w:rPr>
    </w:lvl>
    <w:lvl w:ilvl="3" w:tplc="B9D00D02">
      <w:start w:val="1"/>
      <w:numFmt w:val="lowerLetter"/>
      <w:lvlText w:val="%4."/>
      <w:lvlJc w:val="left"/>
      <w:pPr>
        <w:ind w:left="1721" w:hanging="284"/>
      </w:pPr>
      <w:rPr>
        <w:rFonts w:hint="default"/>
        <w:spacing w:val="0"/>
        <w:w w:val="100"/>
        <w:lang w:val="id" w:eastAsia="en-US" w:bidi="ar-SA"/>
      </w:rPr>
    </w:lvl>
    <w:lvl w:ilvl="4" w:tplc="3A4A7DF6">
      <w:start w:val="1"/>
      <w:numFmt w:val="lowerLetter"/>
      <w:lvlText w:val="%5)"/>
      <w:lvlJc w:val="left"/>
      <w:pPr>
        <w:ind w:left="2005" w:hanging="284"/>
      </w:pPr>
      <w:rPr>
        <w:rFonts w:ascii="Times New Roman" w:eastAsia="Times New Roman" w:hAnsi="Times New Roman" w:cs="Times New Roman" w:hint="default"/>
        <w:spacing w:val="0"/>
        <w:w w:val="100"/>
        <w:sz w:val="24"/>
        <w:szCs w:val="24"/>
        <w:lang w:val="id" w:eastAsia="en-US" w:bidi="ar-SA"/>
      </w:rPr>
    </w:lvl>
    <w:lvl w:ilvl="5" w:tplc="BC580346">
      <w:numFmt w:val="bullet"/>
      <w:lvlText w:val="•"/>
      <w:lvlJc w:val="left"/>
      <w:pPr>
        <w:ind w:left="3224" w:hanging="284"/>
      </w:pPr>
      <w:rPr>
        <w:rFonts w:hint="default"/>
        <w:lang w:val="id" w:eastAsia="en-US" w:bidi="ar-SA"/>
      </w:rPr>
    </w:lvl>
    <w:lvl w:ilvl="6" w:tplc="DFA08152">
      <w:numFmt w:val="bullet"/>
      <w:lvlText w:val="•"/>
      <w:lvlJc w:val="left"/>
      <w:pPr>
        <w:ind w:left="4449" w:hanging="284"/>
      </w:pPr>
      <w:rPr>
        <w:rFonts w:hint="default"/>
        <w:lang w:val="id" w:eastAsia="en-US" w:bidi="ar-SA"/>
      </w:rPr>
    </w:lvl>
    <w:lvl w:ilvl="7" w:tplc="90300A60">
      <w:numFmt w:val="bullet"/>
      <w:lvlText w:val="•"/>
      <w:lvlJc w:val="left"/>
      <w:pPr>
        <w:ind w:left="5674" w:hanging="284"/>
      </w:pPr>
      <w:rPr>
        <w:rFonts w:hint="default"/>
        <w:lang w:val="id" w:eastAsia="en-US" w:bidi="ar-SA"/>
      </w:rPr>
    </w:lvl>
    <w:lvl w:ilvl="8" w:tplc="56EAA256">
      <w:numFmt w:val="bullet"/>
      <w:lvlText w:val="•"/>
      <w:lvlJc w:val="left"/>
      <w:pPr>
        <w:ind w:left="6898" w:hanging="284"/>
      </w:pPr>
      <w:rPr>
        <w:rFonts w:hint="default"/>
        <w:lang w:val="id" w:eastAsia="en-US" w:bidi="ar-SA"/>
      </w:rPr>
    </w:lvl>
  </w:abstractNum>
  <w:abstractNum w:abstractNumId="1" w15:restartNumberingAfterBreak="0">
    <w:nsid w:val="00000022"/>
    <w:multiLevelType w:val="hybridMultilevel"/>
    <w:tmpl w:val="2B62CF12"/>
    <w:lvl w:ilvl="0" w:tplc="0421000F">
      <w:start w:val="1"/>
      <w:numFmt w:val="decimal"/>
      <w:lvlText w:val="%1."/>
      <w:lvlJc w:val="left"/>
      <w:pPr>
        <w:ind w:left="720" w:hanging="360"/>
      </w:p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2" w15:restartNumberingAfterBreak="0">
    <w:nsid w:val="0000002D"/>
    <w:multiLevelType w:val="hybridMultilevel"/>
    <w:tmpl w:val="C1648DBE"/>
    <w:lvl w:ilvl="0" w:tplc="04210019">
      <w:start w:val="1"/>
      <w:numFmt w:val="lowerLetter"/>
      <w:lvlText w:val="%1."/>
      <w:lvlJc w:val="left"/>
      <w:pPr>
        <w:ind w:left="1440" w:hanging="360"/>
      </w:p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3" w15:restartNumberingAfterBreak="0">
    <w:nsid w:val="0000002E"/>
    <w:multiLevelType w:val="hybridMultilevel"/>
    <w:tmpl w:val="69D6CC80"/>
    <w:lvl w:ilvl="0" w:tplc="04210019">
      <w:start w:val="1"/>
      <w:numFmt w:val="lowerLetter"/>
      <w:lvlText w:val="%1."/>
      <w:lvlJc w:val="left"/>
      <w:pPr>
        <w:ind w:left="1440" w:hanging="360"/>
      </w:p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4" w15:restartNumberingAfterBreak="0">
    <w:nsid w:val="00000032"/>
    <w:multiLevelType w:val="hybridMultilevel"/>
    <w:tmpl w:val="5B0AEABC"/>
    <w:lvl w:ilvl="0" w:tplc="BD5ACE86">
      <w:start w:val="1"/>
      <w:numFmt w:val="lowerLetter"/>
      <w:lvlText w:val="%1."/>
      <w:lvlJc w:val="left"/>
      <w:pPr>
        <w:ind w:left="1440" w:hanging="360"/>
      </w:pPr>
      <w:rPr>
        <w:rFonts w:ascii="Times New Roman" w:eastAsia="Times New Roman" w:hAnsi="Times New Roman" w:cs="Times New Roman"/>
      </w:r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5" w15:restartNumberingAfterBreak="0">
    <w:nsid w:val="00000034"/>
    <w:multiLevelType w:val="hybridMultilevel"/>
    <w:tmpl w:val="C70494D6"/>
    <w:lvl w:ilvl="0" w:tplc="57E6953C">
      <w:start w:val="1"/>
      <w:numFmt w:val="lowerLetter"/>
      <w:lvlText w:val="%1."/>
      <w:lvlJc w:val="left"/>
      <w:pPr>
        <w:ind w:left="2289" w:hanging="285"/>
      </w:pPr>
      <w:rPr>
        <w:rFonts w:ascii="Times New Roman" w:eastAsia="Times New Roman" w:hAnsi="Times New Roman" w:cs="Times New Roman" w:hint="default"/>
        <w:spacing w:val="0"/>
        <w:w w:val="100"/>
        <w:sz w:val="24"/>
        <w:szCs w:val="24"/>
        <w:lang w:val="id" w:eastAsia="en-US" w:bidi="ar-SA"/>
      </w:rPr>
    </w:lvl>
    <w:lvl w:ilvl="1" w:tplc="943E9986">
      <w:numFmt w:val="bullet"/>
      <w:lvlText w:val="•"/>
      <w:lvlJc w:val="left"/>
      <w:pPr>
        <w:ind w:left="2986" w:hanging="285"/>
      </w:pPr>
      <w:rPr>
        <w:rFonts w:hint="default"/>
        <w:lang w:val="id" w:eastAsia="en-US" w:bidi="ar-SA"/>
      </w:rPr>
    </w:lvl>
    <w:lvl w:ilvl="2" w:tplc="59380B72">
      <w:numFmt w:val="bullet"/>
      <w:lvlText w:val="•"/>
      <w:lvlJc w:val="left"/>
      <w:pPr>
        <w:ind w:left="3693" w:hanging="285"/>
      </w:pPr>
      <w:rPr>
        <w:rFonts w:hint="default"/>
        <w:lang w:val="id" w:eastAsia="en-US" w:bidi="ar-SA"/>
      </w:rPr>
    </w:lvl>
    <w:lvl w:ilvl="3" w:tplc="5316FBC6">
      <w:numFmt w:val="bullet"/>
      <w:lvlText w:val="•"/>
      <w:lvlJc w:val="left"/>
      <w:pPr>
        <w:ind w:left="4400" w:hanging="285"/>
      </w:pPr>
      <w:rPr>
        <w:rFonts w:hint="default"/>
        <w:lang w:val="id" w:eastAsia="en-US" w:bidi="ar-SA"/>
      </w:rPr>
    </w:lvl>
    <w:lvl w:ilvl="4" w:tplc="6458FF82">
      <w:numFmt w:val="bullet"/>
      <w:lvlText w:val="•"/>
      <w:lvlJc w:val="left"/>
      <w:pPr>
        <w:ind w:left="5107" w:hanging="285"/>
      </w:pPr>
      <w:rPr>
        <w:rFonts w:hint="default"/>
        <w:lang w:val="id" w:eastAsia="en-US" w:bidi="ar-SA"/>
      </w:rPr>
    </w:lvl>
    <w:lvl w:ilvl="5" w:tplc="CA3CFAB4">
      <w:numFmt w:val="bullet"/>
      <w:lvlText w:val="•"/>
      <w:lvlJc w:val="left"/>
      <w:pPr>
        <w:ind w:left="5814" w:hanging="285"/>
      </w:pPr>
      <w:rPr>
        <w:rFonts w:hint="default"/>
        <w:lang w:val="id" w:eastAsia="en-US" w:bidi="ar-SA"/>
      </w:rPr>
    </w:lvl>
    <w:lvl w:ilvl="6" w:tplc="6158C4BE">
      <w:numFmt w:val="bullet"/>
      <w:lvlText w:val="•"/>
      <w:lvlJc w:val="left"/>
      <w:pPr>
        <w:ind w:left="6520" w:hanging="285"/>
      </w:pPr>
      <w:rPr>
        <w:rFonts w:hint="default"/>
        <w:lang w:val="id" w:eastAsia="en-US" w:bidi="ar-SA"/>
      </w:rPr>
    </w:lvl>
    <w:lvl w:ilvl="7" w:tplc="68F26D2E">
      <w:numFmt w:val="bullet"/>
      <w:lvlText w:val="•"/>
      <w:lvlJc w:val="left"/>
      <w:pPr>
        <w:ind w:left="7227" w:hanging="285"/>
      </w:pPr>
      <w:rPr>
        <w:rFonts w:hint="default"/>
        <w:lang w:val="id" w:eastAsia="en-US" w:bidi="ar-SA"/>
      </w:rPr>
    </w:lvl>
    <w:lvl w:ilvl="8" w:tplc="E8FA44EA">
      <w:numFmt w:val="bullet"/>
      <w:lvlText w:val="•"/>
      <w:lvlJc w:val="left"/>
      <w:pPr>
        <w:ind w:left="7934" w:hanging="285"/>
      </w:pPr>
      <w:rPr>
        <w:rFonts w:hint="default"/>
        <w:lang w:val="id" w:eastAsia="en-US" w:bidi="ar-SA"/>
      </w:rPr>
    </w:lvl>
  </w:abstractNum>
  <w:abstractNum w:abstractNumId="6" w15:restartNumberingAfterBreak="0">
    <w:nsid w:val="1C6C1B00"/>
    <w:multiLevelType w:val="hybridMultilevel"/>
    <w:tmpl w:val="61625120"/>
    <w:lvl w:ilvl="0" w:tplc="C616B5C8">
      <w:start w:val="1"/>
      <w:numFmt w:val="upperLetter"/>
      <w:lvlText w:val="%1."/>
      <w:lvlJc w:val="left"/>
      <w:pPr>
        <w:ind w:left="360" w:hanging="360"/>
      </w:pPr>
      <w:rPr>
        <w:rFonts w:asciiTheme="majorBidi" w:hAnsiTheme="majorBidi" w:cstheme="majorBid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7D7C9E"/>
    <w:multiLevelType w:val="hybridMultilevel"/>
    <w:tmpl w:val="28A4A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B646EE"/>
    <w:multiLevelType w:val="hybridMultilevel"/>
    <w:tmpl w:val="C6869E2C"/>
    <w:lvl w:ilvl="0" w:tplc="42DA0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50DAE"/>
    <w:multiLevelType w:val="hybridMultilevel"/>
    <w:tmpl w:val="FACAC446"/>
    <w:lvl w:ilvl="0" w:tplc="4CFE349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401957"/>
    <w:multiLevelType w:val="hybridMultilevel"/>
    <w:tmpl w:val="655AAAC0"/>
    <w:lvl w:ilvl="0" w:tplc="05E46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2"/>
  </w:num>
  <w:num w:numId="5">
    <w:abstractNumId w:val="3"/>
  </w:num>
  <w:num w:numId="6">
    <w:abstractNumId w:val="4"/>
  </w:num>
  <w:num w:numId="7">
    <w:abstractNumId w:val="1"/>
  </w:num>
  <w:num w:numId="8">
    <w:abstractNumId w:val="9"/>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81"/>
    <w:rsid w:val="00001282"/>
    <w:rsid w:val="000616F6"/>
    <w:rsid w:val="000A2DAE"/>
    <w:rsid w:val="00154320"/>
    <w:rsid w:val="0025533E"/>
    <w:rsid w:val="00264EAF"/>
    <w:rsid w:val="00286C47"/>
    <w:rsid w:val="002911CB"/>
    <w:rsid w:val="003027E4"/>
    <w:rsid w:val="003A75E9"/>
    <w:rsid w:val="003F5D51"/>
    <w:rsid w:val="005075A5"/>
    <w:rsid w:val="005A27E3"/>
    <w:rsid w:val="005C474F"/>
    <w:rsid w:val="006131D7"/>
    <w:rsid w:val="007240E9"/>
    <w:rsid w:val="00862D35"/>
    <w:rsid w:val="008653B3"/>
    <w:rsid w:val="008B43D2"/>
    <w:rsid w:val="008C2179"/>
    <w:rsid w:val="00934497"/>
    <w:rsid w:val="00A0228B"/>
    <w:rsid w:val="00A525A9"/>
    <w:rsid w:val="00AB3F00"/>
    <w:rsid w:val="00B31267"/>
    <w:rsid w:val="00B93577"/>
    <w:rsid w:val="00C05B95"/>
    <w:rsid w:val="00C070F0"/>
    <w:rsid w:val="00C273D1"/>
    <w:rsid w:val="00CC05E2"/>
    <w:rsid w:val="00CC0EF8"/>
    <w:rsid w:val="00DE718F"/>
    <w:rsid w:val="00E20A7F"/>
    <w:rsid w:val="00E4343B"/>
    <w:rsid w:val="00E76289"/>
    <w:rsid w:val="00E96F03"/>
    <w:rsid w:val="00EC431B"/>
    <w:rsid w:val="00ED0FE2"/>
    <w:rsid w:val="00F22DB8"/>
    <w:rsid w:val="00F76EBB"/>
    <w:rsid w:val="00FE0C81"/>
    <w:rsid w:val="00FF0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9ABA5"/>
  <w15:chartTrackingRefBased/>
  <w15:docId w15:val="{B8E31DD2-BF34-450B-AABC-9B4D2403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C81"/>
    <w:pPr>
      <w:spacing w:line="256" w:lineRule="auto"/>
    </w:pPr>
    <w:rPr>
      <w:rFonts w:ascii="Calibri" w:eastAsia="Calibri" w:hAnsi="Calibri" w:cs="Arial"/>
    </w:rPr>
  </w:style>
  <w:style w:type="paragraph" w:styleId="Heading1">
    <w:name w:val="heading 1"/>
    <w:basedOn w:val="Normal"/>
    <w:next w:val="Normal"/>
    <w:link w:val="Heading1Char"/>
    <w:uiPriority w:val="9"/>
    <w:qFormat/>
    <w:rsid w:val="00C070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070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0F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27E3"/>
    <w:pPr>
      <w:ind w:left="720"/>
      <w:contextualSpacing/>
    </w:pPr>
  </w:style>
  <w:style w:type="character" w:customStyle="1" w:styleId="FootnoteTextChar">
    <w:name w:val="Footnote Text Char"/>
    <w:link w:val="FootnoteText"/>
    <w:uiPriority w:val="99"/>
    <w:rsid w:val="007240E9"/>
    <w:rPr>
      <w:rFonts w:ascii="Calibri" w:eastAsia="Calibri" w:hAnsi="Calibri" w:cs="Times New Roman"/>
      <w:sz w:val="20"/>
      <w:szCs w:val="20"/>
      <w:lang w:eastAsia="x-none"/>
    </w:rPr>
  </w:style>
  <w:style w:type="paragraph" w:styleId="FootnoteText">
    <w:name w:val="footnote text"/>
    <w:basedOn w:val="Normal"/>
    <w:link w:val="FootnoteTextChar"/>
    <w:uiPriority w:val="99"/>
    <w:rsid w:val="007240E9"/>
    <w:pPr>
      <w:spacing w:after="0" w:line="240" w:lineRule="auto"/>
    </w:pPr>
    <w:rPr>
      <w:rFonts w:cs="Times New Roman"/>
      <w:sz w:val="20"/>
      <w:szCs w:val="20"/>
      <w:lang w:eastAsia="x-none"/>
    </w:rPr>
  </w:style>
  <w:style w:type="character" w:customStyle="1" w:styleId="FootnoteTextChar1">
    <w:name w:val="Footnote Text Char1"/>
    <w:basedOn w:val="DefaultParagraphFont"/>
    <w:uiPriority w:val="99"/>
    <w:semiHidden/>
    <w:rsid w:val="007240E9"/>
    <w:rPr>
      <w:rFonts w:ascii="Calibri" w:eastAsia="Calibri" w:hAnsi="Calibri" w:cs="Arial"/>
      <w:sz w:val="20"/>
      <w:szCs w:val="20"/>
    </w:rPr>
  </w:style>
  <w:style w:type="character" w:styleId="FootnoteReference">
    <w:name w:val="footnote reference"/>
    <w:uiPriority w:val="99"/>
    <w:rsid w:val="007240E9"/>
    <w:rPr>
      <w:rFonts w:ascii="Calibri" w:eastAsia="Calibri" w:hAnsi="Calibri" w:cs="Arial"/>
      <w:vertAlign w:val="superscript"/>
    </w:rPr>
  </w:style>
  <w:style w:type="character" w:customStyle="1" w:styleId="BodyTextChar">
    <w:name w:val="Body Text Char"/>
    <w:link w:val="BodyText"/>
    <w:rsid w:val="007240E9"/>
    <w:rPr>
      <w:rFonts w:ascii="Times New Roman" w:eastAsia="Times New Roman" w:hAnsi="Times New Roman" w:cs="Times New Roman"/>
      <w:sz w:val="24"/>
      <w:szCs w:val="24"/>
      <w:lang w:val="id" w:eastAsia="x-none"/>
    </w:rPr>
  </w:style>
  <w:style w:type="paragraph" w:styleId="BodyText">
    <w:name w:val="Body Text"/>
    <w:basedOn w:val="Normal"/>
    <w:link w:val="BodyTextChar"/>
    <w:rsid w:val="007240E9"/>
    <w:pPr>
      <w:widowControl w:val="0"/>
      <w:autoSpaceDE w:val="0"/>
      <w:autoSpaceDN w:val="0"/>
      <w:spacing w:after="0" w:line="240" w:lineRule="auto"/>
    </w:pPr>
    <w:rPr>
      <w:rFonts w:ascii="Times New Roman" w:eastAsia="Times New Roman" w:hAnsi="Times New Roman" w:cs="Times New Roman"/>
      <w:sz w:val="24"/>
      <w:szCs w:val="24"/>
      <w:lang w:val="id" w:eastAsia="x-none"/>
    </w:rPr>
  </w:style>
  <w:style w:type="character" w:customStyle="1" w:styleId="BodyTextChar1">
    <w:name w:val="Body Text Char1"/>
    <w:basedOn w:val="DefaultParagraphFont"/>
    <w:uiPriority w:val="99"/>
    <w:semiHidden/>
    <w:rsid w:val="007240E9"/>
    <w:rPr>
      <w:rFonts w:ascii="Calibri" w:eastAsia="Calibri" w:hAnsi="Calibri" w:cs="Arial"/>
    </w:rPr>
  </w:style>
  <w:style w:type="character" w:customStyle="1" w:styleId="ListParagraphChar">
    <w:name w:val="List Paragraph Char"/>
    <w:link w:val="ListParagraph"/>
    <w:rsid w:val="007240E9"/>
    <w:rPr>
      <w:rFonts w:ascii="Calibri" w:eastAsia="Calibri" w:hAnsi="Calibri" w:cs="Arial"/>
    </w:rPr>
  </w:style>
  <w:style w:type="character" w:customStyle="1" w:styleId="Heading3Char">
    <w:name w:val="Heading 3 Char"/>
    <w:basedOn w:val="DefaultParagraphFont"/>
    <w:link w:val="Heading3"/>
    <w:uiPriority w:val="9"/>
    <w:rsid w:val="00ED0FE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9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577"/>
    <w:rPr>
      <w:rFonts w:ascii="Calibri" w:eastAsia="Calibri" w:hAnsi="Calibri" w:cs="Arial"/>
    </w:rPr>
  </w:style>
  <w:style w:type="paragraph" w:styleId="Footer">
    <w:name w:val="footer"/>
    <w:basedOn w:val="Normal"/>
    <w:link w:val="FooterChar"/>
    <w:uiPriority w:val="99"/>
    <w:unhideWhenUsed/>
    <w:rsid w:val="00B9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577"/>
    <w:rPr>
      <w:rFonts w:ascii="Calibri" w:eastAsia="Calibri" w:hAnsi="Calibri" w:cs="Arial"/>
    </w:rPr>
  </w:style>
  <w:style w:type="character" w:styleId="Hyperlink">
    <w:name w:val="Hyperlink"/>
    <w:basedOn w:val="DefaultParagraphFont"/>
    <w:uiPriority w:val="99"/>
    <w:unhideWhenUsed/>
    <w:rsid w:val="00C070F0"/>
    <w:rPr>
      <w:color w:val="0563C1" w:themeColor="hyperlink"/>
      <w:u w:val="single"/>
    </w:rPr>
  </w:style>
  <w:style w:type="character" w:customStyle="1" w:styleId="Heading2Char">
    <w:name w:val="Heading 2 Char"/>
    <w:basedOn w:val="DefaultParagraphFont"/>
    <w:link w:val="Heading2"/>
    <w:uiPriority w:val="9"/>
    <w:semiHidden/>
    <w:rsid w:val="00C070F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070F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553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x-w-15ch">
    <w:name w:val="max-w-[15ch]"/>
    <w:basedOn w:val="DefaultParagraphFont"/>
    <w:rsid w:val="00255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8511">
      <w:bodyDiv w:val="1"/>
      <w:marLeft w:val="0"/>
      <w:marRight w:val="0"/>
      <w:marTop w:val="0"/>
      <w:marBottom w:val="0"/>
      <w:divBdr>
        <w:top w:val="none" w:sz="0" w:space="0" w:color="auto"/>
        <w:left w:val="none" w:sz="0" w:space="0" w:color="auto"/>
        <w:bottom w:val="none" w:sz="0" w:space="0" w:color="auto"/>
        <w:right w:val="none" w:sz="0" w:space="0" w:color="auto"/>
      </w:divBdr>
    </w:div>
    <w:div w:id="291330108">
      <w:bodyDiv w:val="1"/>
      <w:marLeft w:val="0"/>
      <w:marRight w:val="0"/>
      <w:marTop w:val="0"/>
      <w:marBottom w:val="0"/>
      <w:divBdr>
        <w:top w:val="none" w:sz="0" w:space="0" w:color="auto"/>
        <w:left w:val="none" w:sz="0" w:space="0" w:color="auto"/>
        <w:bottom w:val="none" w:sz="0" w:space="0" w:color="auto"/>
        <w:right w:val="none" w:sz="0" w:space="0" w:color="auto"/>
      </w:divBdr>
    </w:div>
    <w:div w:id="599028928">
      <w:bodyDiv w:val="1"/>
      <w:marLeft w:val="0"/>
      <w:marRight w:val="0"/>
      <w:marTop w:val="0"/>
      <w:marBottom w:val="0"/>
      <w:divBdr>
        <w:top w:val="none" w:sz="0" w:space="0" w:color="auto"/>
        <w:left w:val="none" w:sz="0" w:space="0" w:color="auto"/>
        <w:bottom w:val="none" w:sz="0" w:space="0" w:color="auto"/>
        <w:right w:val="none" w:sz="0" w:space="0" w:color="auto"/>
      </w:divBdr>
    </w:div>
    <w:div w:id="1638297546">
      <w:bodyDiv w:val="1"/>
      <w:marLeft w:val="0"/>
      <w:marRight w:val="0"/>
      <w:marTop w:val="0"/>
      <w:marBottom w:val="0"/>
      <w:divBdr>
        <w:top w:val="none" w:sz="0" w:space="0" w:color="auto"/>
        <w:left w:val="none" w:sz="0" w:space="0" w:color="auto"/>
        <w:bottom w:val="none" w:sz="0" w:space="0" w:color="auto"/>
        <w:right w:val="none" w:sz="0" w:space="0" w:color="auto"/>
      </w:divBdr>
    </w:div>
    <w:div w:id="189951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hariutami74@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narahmi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A3CFB-886A-4494-B884-92BB8CAE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dc:creator>
  <cp:keywords/>
  <dc:description/>
  <cp:lastModifiedBy>INDAH HARI UTAMI</cp:lastModifiedBy>
  <cp:revision>6</cp:revision>
  <dcterms:created xsi:type="dcterms:W3CDTF">2025-12-06T13:10:00Z</dcterms:created>
  <dcterms:modified xsi:type="dcterms:W3CDTF">2025-12-07T06:28:00Z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63415042-b48e-3025-9520-4c0af7e1950e</vt:lpwstr>
  </property>
  <property fmtid="{D5CDD505-2E9C-101B-9397-08002B2CF9AE}" pid="24" name="Mendeley Citation Style_1">
    <vt:lpwstr>http://www.zotero.org/styles/chicago-fullnote-bibliography</vt:lpwstr>
  </property>
</Properties>
</file>