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DFC61" w14:textId="044054E3" w:rsidR="00554133" w:rsidRPr="00554133" w:rsidRDefault="00B36612" w:rsidP="00EB113A">
      <w:pPr>
        <w:spacing w:after="0" w:line="240" w:lineRule="auto"/>
        <w:contextualSpacing/>
        <w:rPr>
          <w:rFonts w:asciiTheme="majorBidi" w:hAnsiTheme="majorBidi" w:cstheme="majorBidi"/>
          <w:sz w:val="24"/>
          <w:szCs w:val="24"/>
        </w:rPr>
      </w:pPr>
      <w:r>
        <w:rPr>
          <w:noProof/>
          <w:lang w:val="en-US"/>
        </w:rPr>
        <w:drawing>
          <wp:anchor distT="0" distB="0" distL="114300" distR="114300" simplePos="0" relativeHeight="251674624" behindDoc="0" locked="0" layoutInCell="1" allowOverlap="1" wp14:anchorId="33054B87" wp14:editId="16A443F3">
            <wp:simplePos x="0" y="0"/>
            <wp:positionH relativeFrom="margin">
              <wp:posOffset>4648200</wp:posOffset>
            </wp:positionH>
            <wp:positionV relativeFrom="paragraph">
              <wp:posOffset>75565</wp:posOffset>
            </wp:positionV>
            <wp:extent cx="1060910" cy="895766"/>
            <wp:effectExtent l="0" t="0" r="6350" b="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0910" cy="8957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4511" w:rsidRPr="00554133">
        <w:rPr>
          <w:rFonts w:asciiTheme="majorBidi" w:hAnsiTheme="majorBidi" w:cstheme="majorBidi"/>
          <w:noProof/>
          <w:sz w:val="24"/>
          <w:szCs w:val="24"/>
          <w:lang w:val="en-US"/>
        </w:rPr>
        <mc:AlternateContent>
          <mc:Choice Requires="wps">
            <w:drawing>
              <wp:anchor distT="0" distB="0" distL="114300" distR="114300" simplePos="0" relativeHeight="251663360" behindDoc="1" locked="0" layoutInCell="1" allowOverlap="1" wp14:anchorId="6EA5D8E6" wp14:editId="1C7AE4BF">
                <wp:simplePos x="0" y="0"/>
                <wp:positionH relativeFrom="margin">
                  <wp:posOffset>0</wp:posOffset>
                </wp:positionH>
                <wp:positionV relativeFrom="paragraph">
                  <wp:posOffset>28906</wp:posOffset>
                </wp:positionV>
                <wp:extent cx="5763895" cy="1069340"/>
                <wp:effectExtent l="0" t="0" r="8255" b="0"/>
                <wp:wrapNone/>
                <wp:docPr id="5" name="Rectangle 5"/>
                <wp:cNvGraphicFramePr/>
                <a:graphic xmlns:a="http://schemas.openxmlformats.org/drawingml/2006/main">
                  <a:graphicData uri="http://schemas.microsoft.com/office/word/2010/wordprocessingShape">
                    <wps:wsp>
                      <wps:cNvSpPr/>
                      <wps:spPr>
                        <a:xfrm>
                          <a:off x="0" y="0"/>
                          <a:ext cx="5763895" cy="1069340"/>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5DCD495" id="Rectangle 5" o:spid="_x0000_s1026" style="position:absolute;margin-left:0;margin-top:2.3pt;width:453.85pt;height:84.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x4BkAIAAJ4FAAAOAAAAZHJzL2Uyb0RvYy54bWysVN9P2zAQfp+0/8Hy+0hSaIGKFFUgpkls&#10;oMHEs3FsYsn2ebbbtPvrd3bStGNsD9NeEvt+fHf3+e4uLjdGk7XwQYGtaXVUUiIsh0bZl5p+e7z5&#10;cEZJiMw2TIMVNd2KQC8X799ddG4uJtCCboQnCGLDvHM1bWN086IIvBWGhSNwwqJSgjcs4tW/FI1n&#10;HaIbXUzKclZ04BvngYsQUHrdK+ki40speLyTMohIdE0xt5i/Pn+f07dYXLD5i2euVXxIg/1DFoYp&#10;i0FHqGsWGVl59RuUUdxDABmPOJgCpFRc5Bqwmqp8Vc1Dy5zItSA5wY00hf8Hy7+sH9y9Rxo6F+YB&#10;j6mKjfQm/TE/sslkbUeyxCYSjsLp6ez47HxKCUddVc7Oj08yncXe3fkQPwowJB1q6vE1MklsfRsi&#10;hkTTnUmKFkCr5kZpnS+pA8SV9mTN8O0Y58LGWXbXK/MZml6OPVAOr4hifOtefLYTY4jcSwkpB/wl&#10;iLYplIUUtM8nSYo9FfkUt1okO22/CklUg8VPciIj8mGOVa9qWSN68fSPuWTAhCwx/og9ALxVf5X6&#10;FUsa7JOryE0+Opd/S6x3Hj1yZLBxdDbKgn8LQMcxcm+/I6mnJrH0DM323hMP/YgFx28UvvotC/Ge&#10;eZwpnD7cE/EOP1JDV1MYTpS04H+8JU/22OqopaTDGa1p+L5iXlCiP1kcgvPqBHuOxHw5mZ5O8OIP&#10;Nc+HGrsyV4CtVOFGcjwfk33Uu6P0YJ5wnSxTVFQxyzF2TXn0u8tV7HcHLiQulstshoPsWLy1D44n&#10;8MRq6urHzRPzbmj9iFPzBXbzzOavJqC3TZ4WlqsIUuXx2PM68I1LIL//sLDSljm8Z6v9Wl38BAAA&#10;//8DAFBLAwQUAAYACAAAACEA/zL03dsAAAAGAQAADwAAAGRycy9kb3ducmV2LnhtbEyPzU7DMBCE&#10;70i8g7VI3KhdCg2EOBVC/F1AoiBx3cZLEsVeW7HThrfHnOA4mtHMN9VmdlbsaYy9Zw3LhQJB3HjT&#10;c6vh4/3h7ApETMgGrWfS8E0RNvXxUYWl8Qd+o/02tSKXcCxRQ5dSKKWMTUcO48IH4ux9+dFhynJs&#10;pRnxkMudledKraXDnvNCh4HuOmqG7eQ0hMvX4SU9Pa7u7TMN8xLj5xQarU9P5tsbEInm9BeGX/yM&#10;DnVm2vmJTRRWQz6SNFysQWTzWhUFiF1OFSsFsq7kf/z6BwAA//8DAFBLAQItABQABgAIAAAAIQC2&#10;gziS/gAAAOEBAAATAAAAAAAAAAAAAAAAAAAAAABbQ29udGVudF9UeXBlc10ueG1sUEsBAi0AFAAG&#10;AAgAAAAhADj9If/WAAAAlAEAAAsAAAAAAAAAAAAAAAAALwEAAF9yZWxzLy5yZWxzUEsBAi0AFAAG&#10;AAgAAAAhAOU3HgGQAgAAngUAAA4AAAAAAAAAAAAAAAAALgIAAGRycy9lMm9Eb2MueG1sUEsBAi0A&#10;FAAGAAgAAAAhAP8y9N3bAAAABgEAAA8AAAAAAAAAAAAAAAAA6gQAAGRycy9kb3ducmV2LnhtbFBL&#10;BQYAAAAABAAEAPMAAADyBQAAAAA=&#10;" fillcolor="#e2efd9 [665]" stroked="f" strokeweight="1pt">
                <w10:wrap anchorx="margin"/>
              </v:rect>
            </w:pict>
          </mc:Fallback>
        </mc:AlternateContent>
      </w:r>
      <w:r w:rsidR="00F74B18">
        <w:rPr>
          <w:noProof/>
          <w:lang w:val="en-US"/>
        </w:rPr>
        <w:drawing>
          <wp:anchor distT="0" distB="0" distL="114300" distR="114300" simplePos="0" relativeHeight="251662336" behindDoc="0" locked="0" layoutInCell="1" allowOverlap="1" wp14:anchorId="1ADA65F4" wp14:editId="0FF72B95">
            <wp:simplePos x="0" y="0"/>
            <wp:positionH relativeFrom="column">
              <wp:posOffset>83148</wp:posOffset>
            </wp:positionH>
            <wp:positionV relativeFrom="paragraph">
              <wp:posOffset>106680</wp:posOffset>
            </wp:positionV>
            <wp:extent cx="895350" cy="895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4B18" w:rsidRPr="007A0019">
        <w:rPr>
          <w:rFonts w:ascii="Georgia" w:hAnsi="Georgia"/>
          <w:noProof/>
          <w:sz w:val="24"/>
          <w:szCs w:val="24"/>
          <w:lang w:val="en-US"/>
        </w:rPr>
        <mc:AlternateContent>
          <mc:Choice Requires="wps">
            <w:drawing>
              <wp:anchor distT="0" distB="0" distL="114300" distR="114300" simplePos="0" relativeHeight="251659264" behindDoc="0" locked="0" layoutInCell="1" allowOverlap="1" wp14:anchorId="7CA47B1E" wp14:editId="60179873">
                <wp:simplePos x="0" y="0"/>
                <wp:positionH relativeFrom="margin">
                  <wp:align>left</wp:align>
                </wp:positionH>
                <wp:positionV relativeFrom="paragraph">
                  <wp:posOffset>24541</wp:posOffset>
                </wp:positionV>
                <wp:extent cx="5755963"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755963" cy="0"/>
                        </a:xfrm>
                        <a:prstGeom prst="line">
                          <a:avLst/>
                        </a:prstGeom>
                        <a:ln w="254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14999BFE" id="Straight Connector 6" o:spid="_x0000_s1026"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95pt" to="453.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q4ywQEAAN8DAAAOAAAAZHJzL2Uyb0RvYy54bWysU9uO0zAQfUfiHyy/06SF7rJR033oanlB&#10;sOLyAa4zbiz5Jo9p0r9n7LTpChASK14c2zPnzDnjyeZ+tIYdIaL2ruXLRc0ZOOk77Q4t//7t8c17&#10;zjAJ1wnjHbT8BMjvt69fbYbQwMr33nQQGZE4bIbQ8j6l0FQVyh6swIUP4CiofLQi0TEeqi6Kgdit&#10;qVZ1fVMNPnYhegmIdPswBfm28CsFMn1WCiEx03LSlsoay7rPa7XdiOYQRei1PMsQL1BhhXZUdKZ6&#10;EEmwH1H/RmW1jB69SgvpbeWV0hKKB3KzrH9x87UXAYoXag6GuU34/2jlp+POPUVqwxCwwfAUs4tR&#10;RZu/pI+NpVmnuVkwJibpcn27Xt/dvOVMXmLVFRgipg/gLcublhvtsg/RiONHTFSMUi8p+do4NrR8&#10;tX5X1yUNvdHdozYmBzEe9jsT2VHkN6xv6115NqJ4lkYn44j36qLs0snAVOALKKY70r2cKuQBg5lW&#10;SAkuLfM4FCbKzjBFEmbgWdrfgOf8DIUyfP8CnhGlsndpBlvtfPyT7DReJKsp/9KByXduwd53p/K+&#10;pTU0RcXheeLzmD4/F/j1v9z+BAAA//8DAFBLAwQUAAYACAAAACEAuKYSCNsAAAAEAQAADwAAAGRy&#10;cy9kb3ducmV2LnhtbEyPT0vDQBTE74LfYXmCN7vRYrBpNqUUAoJU+0fo9SX7mgSzb0N2m6Z+elcv&#10;9jjMMPObdDGaVgzUu8aygsdJBIK4tLrhSsHnPn94AeE8ssbWMim4kINFdnuTYqLtmbc07HwlQgm7&#10;BBXU3neJlK6syaCb2I44eEfbG/RB9pXUPZ5DuWnlUxTF0mDDYaHGjlY1lV+7k1FAXMT8vc+nh2O+&#10;Lt9fN8P67fKh1P3duJyD8DT6/zD84gd0yAJTYU+snWgVhCNewXQGIpizKH4GUfxpmaXyGj77AQAA&#10;//8DAFBLAQItABQABgAIAAAAIQC2gziS/gAAAOEBAAATAAAAAAAAAAAAAAAAAAAAAABbQ29udGVu&#10;dF9UeXBlc10ueG1sUEsBAi0AFAAGAAgAAAAhADj9If/WAAAAlAEAAAsAAAAAAAAAAAAAAAAALwEA&#10;AF9yZWxzLy5yZWxzUEsBAi0AFAAGAAgAAAAhAK62rjLBAQAA3wMAAA4AAAAAAAAAAAAAAAAALgIA&#10;AGRycy9lMm9Eb2MueG1sUEsBAi0AFAAGAAgAAAAhALimEgjbAAAABAEAAA8AAAAAAAAAAAAAAAAA&#10;GwQAAGRycy9kb3ducmV2LnhtbFBLBQYAAAAABAAEAPMAAAAjBQAAAAA=&#10;" strokecolor="#0070c0" strokeweight="2pt">
                <v:stroke joinstyle="miter"/>
                <w10:wrap anchorx="margin"/>
              </v:line>
            </w:pict>
          </mc:Fallback>
        </mc:AlternateContent>
      </w:r>
      <w:r w:rsidR="006765E8" w:rsidRPr="00554133">
        <w:rPr>
          <w:rFonts w:asciiTheme="majorBidi" w:hAnsiTheme="majorBidi" w:cstheme="majorBidi"/>
          <w:sz w:val="24"/>
          <w:szCs w:val="24"/>
        </w:rPr>
        <w:tab/>
      </w:r>
    </w:p>
    <w:p w14:paraId="5E798C52" w14:textId="39C917CF" w:rsidR="00554133" w:rsidRPr="00554133" w:rsidRDefault="00D94511" w:rsidP="00EB113A">
      <w:pPr>
        <w:tabs>
          <w:tab w:val="center" w:pos="4535"/>
          <w:tab w:val="left" w:pos="7112"/>
        </w:tabs>
        <w:spacing w:after="0" w:line="240" w:lineRule="auto"/>
        <w:contextualSpacing/>
        <w:rPr>
          <w:rFonts w:asciiTheme="majorBidi" w:hAnsiTheme="majorBidi" w:cstheme="majorBidi"/>
          <w:b/>
          <w:bCs/>
          <w:sz w:val="36"/>
          <w:szCs w:val="36"/>
        </w:rPr>
      </w:pPr>
      <w:r>
        <w:rPr>
          <w:rFonts w:asciiTheme="majorBidi" w:hAnsiTheme="majorBidi" w:cstheme="majorBidi"/>
          <w:b/>
          <w:bCs/>
          <w:sz w:val="36"/>
          <w:szCs w:val="36"/>
        </w:rPr>
        <w:tab/>
      </w:r>
      <w:r w:rsidR="00554133" w:rsidRPr="00554133">
        <w:rPr>
          <w:rFonts w:asciiTheme="majorBidi" w:hAnsiTheme="majorBidi" w:cstheme="majorBidi"/>
          <w:b/>
          <w:bCs/>
          <w:sz w:val="36"/>
          <w:szCs w:val="36"/>
        </w:rPr>
        <w:t>JURNAL TARBIYAH</w:t>
      </w:r>
      <w:r>
        <w:rPr>
          <w:rFonts w:asciiTheme="majorBidi" w:hAnsiTheme="majorBidi" w:cstheme="majorBidi"/>
          <w:b/>
          <w:bCs/>
          <w:sz w:val="36"/>
          <w:szCs w:val="36"/>
        </w:rPr>
        <w:tab/>
      </w:r>
    </w:p>
    <w:p w14:paraId="31E5F0FF" w14:textId="74C4700D" w:rsidR="006765E8" w:rsidRPr="00554133" w:rsidRDefault="00D94511" w:rsidP="00EB113A">
      <w:pPr>
        <w:tabs>
          <w:tab w:val="left" w:pos="7112"/>
        </w:tabs>
        <w:spacing w:after="0" w:line="240" w:lineRule="auto"/>
        <w:contextualSpacing/>
        <w:rPr>
          <w:rFonts w:asciiTheme="majorBidi" w:hAnsiTheme="majorBidi" w:cstheme="majorBidi"/>
          <w:sz w:val="24"/>
          <w:szCs w:val="24"/>
        </w:rPr>
      </w:pPr>
      <w:r>
        <w:rPr>
          <w:rFonts w:asciiTheme="majorBidi" w:hAnsiTheme="majorBidi" w:cstheme="majorBidi"/>
          <w:sz w:val="24"/>
          <w:szCs w:val="24"/>
        </w:rPr>
        <w:tab/>
      </w:r>
    </w:p>
    <w:p w14:paraId="5D5B444C" w14:textId="7E42BBD4" w:rsidR="006765E8" w:rsidRPr="00554133" w:rsidRDefault="00554133" w:rsidP="00EB113A">
      <w:pPr>
        <w:spacing w:after="0" w:line="240" w:lineRule="auto"/>
        <w:contextualSpacing/>
        <w:jc w:val="center"/>
        <w:rPr>
          <w:rFonts w:asciiTheme="majorBidi" w:hAnsiTheme="majorBidi" w:cstheme="majorBidi"/>
          <w:lang w:val="en-US"/>
        </w:rPr>
      </w:pPr>
      <w:r w:rsidRPr="00554133">
        <w:rPr>
          <w:rFonts w:asciiTheme="majorBidi" w:hAnsiTheme="majorBidi" w:cstheme="majorBidi"/>
          <w:lang w:val="en-US"/>
        </w:rPr>
        <w:t>E-</w:t>
      </w:r>
      <w:proofErr w:type="gramStart"/>
      <w:r w:rsidRPr="00554133">
        <w:rPr>
          <w:rFonts w:asciiTheme="majorBidi" w:hAnsiTheme="majorBidi" w:cstheme="majorBidi"/>
          <w:lang w:val="en-US"/>
        </w:rPr>
        <w:t>ISSN :</w:t>
      </w:r>
      <w:proofErr w:type="gramEnd"/>
      <w:r w:rsidRPr="00554133">
        <w:rPr>
          <w:rFonts w:asciiTheme="majorBidi" w:hAnsiTheme="majorBidi" w:cstheme="majorBidi"/>
          <w:lang w:val="en-US"/>
        </w:rPr>
        <w:t xml:space="preserve"> 2597-4270 | P-ISSN : 0854-2627</w:t>
      </w:r>
    </w:p>
    <w:p w14:paraId="76215715" w14:textId="0685DB14" w:rsidR="006765E8" w:rsidRPr="00554133" w:rsidRDefault="00554133" w:rsidP="00EB113A">
      <w:pPr>
        <w:spacing w:after="0" w:line="240" w:lineRule="auto"/>
        <w:contextualSpacing/>
        <w:jc w:val="center"/>
        <w:rPr>
          <w:rFonts w:asciiTheme="majorBidi" w:hAnsiTheme="majorBidi" w:cstheme="majorBidi"/>
          <w:lang w:val="en-US"/>
        </w:rPr>
      </w:pPr>
      <w:r w:rsidRPr="00554133">
        <w:rPr>
          <w:rFonts w:asciiTheme="majorBidi" w:hAnsiTheme="majorBidi" w:cstheme="majorBidi"/>
          <w:lang w:val="en-US"/>
        </w:rPr>
        <w:t xml:space="preserve">Volume </w:t>
      </w:r>
      <w:r w:rsidR="00837521">
        <w:rPr>
          <w:rFonts w:asciiTheme="majorBidi" w:hAnsiTheme="majorBidi" w:cstheme="majorBidi"/>
          <w:lang w:val="en-US"/>
        </w:rPr>
        <w:t>30</w:t>
      </w:r>
      <w:r w:rsidRPr="00554133">
        <w:rPr>
          <w:rFonts w:asciiTheme="majorBidi" w:hAnsiTheme="majorBidi" w:cstheme="majorBidi"/>
          <w:lang w:val="en-US"/>
        </w:rPr>
        <w:t xml:space="preserve">, Number </w:t>
      </w:r>
      <w:r w:rsidR="00837521">
        <w:rPr>
          <w:rFonts w:asciiTheme="majorBidi" w:hAnsiTheme="majorBidi" w:cstheme="majorBidi"/>
          <w:lang w:val="en-US"/>
        </w:rPr>
        <w:t>1</w:t>
      </w:r>
      <w:r w:rsidRPr="00554133">
        <w:rPr>
          <w:rFonts w:asciiTheme="majorBidi" w:hAnsiTheme="majorBidi" w:cstheme="majorBidi"/>
          <w:lang w:val="en-US"/>
        </w:rPr>
        <w:t xml:space="preserve">, </w:t>
      </w:r>
      <w:r w:rsidR="00837521">
        <w:rPr>
          <w:rFonts w:asciiTheme="majorBidi" w:hAnsiTheme="majorBidi" w:cstheme="majorBidi"/>
          <w:lang w:val="en-US"/>
        </w:rPr>
        <w:t>June</w:t>
      </w:r>
      <w:r w:rsidRPr="00554133">
        <w:rPr>
          <w:rFonts w:asciiTheme="majorBidi" w:hAnsiTheme="majorBidi" w:cstheme="majorBidi"/>
          <w:lang w:val="en-US"/>
        </w:rPr>
        <w:t xml:space="preserve"> 202</w:t>
      </w:r>
      <w:r w:rsidR="00837521">
        <w:rPr>
          <w:rFonts w:asciiTheme="majorBidi" w:hAnsiTheme="majorBidi" w:cstheme="majorBidi"/>
          <w:lang w:val="en-US"/>
        </w:rPr>
        <w:t>3</w:t>
      </w:r>
      <w:r w:rsidRPr="00554133">
        <w:rPr>
          <w:rFonts w:asciiTheme="majorBidi" w:hAnsiTheme="majorBidi" w:cstheme="majorBidi"/>
          <w:lang w:val="en-US"/>
        </w:rPr>
        <w:t>, pp. 1</w:t>
      </w:r>
      <w:r w:rsidR="00754426">
        <w:rPr>
          <w:rFonts w:asciiTheme="majorBidi" w:hAnsiTheme="majorBidi" w:cstheme="majorBidi"/>
          <w:lang w:val="en-US"/>
        </w:rPr>
        <w:t>-15</w:t>
      </w:r>
    </w:p>
    <w:p w14:paraId="1D0FF032" w14:textId="684E440E" w:rsidR="006765E8" w:rsidRPr="00554133" w:rsidRDefault="006765E8" w:rsidP="00EB113A">
      <w:pPr>
        <w:tabs>
          <w:tab w:val="left" w:pos="1260"/>
        </w:tabs>
        <w:spacing w:after="0" w:line="240" w:lineRule="auto"/>
        <w:contextualSpacing/>
        <w:rPr>
          <w:rFonts w:asciiTheme="majorBidi" w:hAnsiTheme="majorBidi" w:cstheme="majorBidi"/>
          <w:sz w:val="24"/>
          <w:szCs w:val="24"/>
        </w:rPr>
      </w:pPr>
      <w:r w:rsidRPr="00554133">
        <w:rPr>
          <w:rFonts w:asciiTheme="majorBidi" w:hAnsiTheme="majorBidi" w:cstheme="majorBidi"/>
          <w:noProof/>
          <w:sz w:val="24"/>
          <w:szCs w:val="24"/>
          <w:lang w:val="en-US"/>
        </w:rPr>
        <mc:AlternateContent>
          <mc:Choice Requires="wps">
            <w:drawing>
              <wp:anchor distT="0" distB="0" distL="114300" distR="114300" simplePos="0" relativeHeight="251660288" behindDoc="0" locked="0" layoutInCell="1" allowOverlap="1" wp14:anchorId="57913534" wp14:editId="09624159">
                <wp:simplePos x="0" y="0"/>
                <wp:positionH relativeFrom="margin">
                  <wp:align>left</wp:align>
                </wp:positionH>
                <wp:positionV relativeFrom="paragraph">
                  <wp:posOffset>157502</wp:posOffset>
                </wp:positionV>
                <wp:extent cx="575564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55640" cy="0"/>
                        </a:xfrm>
                        <a:prstGeom prst="line">
                          <a:avLst/>
                        </a:prstGeom>
                        <a:ln w="254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74A5014F" id="Straight Connector 2" o:spid="_x0000_s1026" style="position:absolute;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2.4pt" to="453.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5ewAEAAN8DAAAOAAAAZHJzL2Uyb0RvYy54bWysU8tu2zAQvBfoPxC815KNOCkEyzk4SC9F&#10;G7TNB9DU0iLAF5asJf99l5QtB21RoEEutEjuzM4M15v70Rp2BIzau5YvFzVn4KTvtDu0/PnH44eP&#10;nMUkXCeMd9DyE0R+v33/bjOEBla+96YDZETiYjOElvcphaaqouzBirjwARxdKo9WJNrioepQDMRu&#10;TbWq69tq8NgF9BJipNOH6ZJvC79SINNXpSIkZlpO2lJZsaz7vFbbjWgOKEKv5VmGeIUKK7SjpjPV&#10;g0iC/UT9B5XVEn30Ki2kt5VXSksoHsjNsv7NzfdeBCheKJwY5pji29HKL8ede0KKYQixieEJs4tR&#10;oc2/pI+NJazTHBaMiUk6XN+t17c3lKm83FVXYMCYPoG3LH+03GiXfYhGHD/HRM2o9FKSj41jQ8tX&#10;65u6LmXRG909amPyZcTDfmeQHUV+w/qu3pVnI4oXZbQzjnivLspXOhmYGnwDxXRHupdThzxgMNMK&#10;KcGlZR6HwkTVGaZIwgw8S/sX8FyfoVCG73/AM6J09i7NYKudx7/JTuNFsprqLwlMvnMEe9+dyvuW&#10;aGiKisPzxOcxfbkv8Ov/cvsLAAD//wMAUEsDBBQABgAIAAAAIQCene653QAAAAYBAAAPAAAAZHJz&#10;L2Rvd25yZXYueG1sTI9PS8NAEMXvgt9hGcGb3bSWUNNsiggBQar9I/S6yU6T0OxsyG7T1E/viAc9&#10;znuP936TrkbbigF73zhSMJ1EIJBKZxqqFHzu84cFCB80Gd06QgVX9LDKbm9SnRh3oS0Ou1AJLiGf&#10;aAV1CF0ipS9rtNpPXIfE3tH1Vgc++0qaXl+43LZyFkWxtLohXqh1hy81lqfd2SpAKmL62uePh2O+&#10;Lt9fN8P67fqh1P3d+LwEEXAMf2H4wWd0yJipcGcyXrQK+JGgYDZnfnafongOovgVZJbK//jZNwAA&#10;AP//AwBQSwECLQAUAAYACAAAACEAtoM4kv4AAADhAQAAEwAAAAAAAAAAAAAAAAAAAAAAW0NvbnRl&#10;bnRfVHlwZXNdLnhtbFBLAQItABQABgAIAAAAIQA4/SH/1gAAAJQBAAALAAAAAAAAAAAAAAAAAC8B&#10;AABfcmVscy8ucmVsc1BLAQItABQABgAIAAAAIQBN/F5ewAEAAN8DAAAOAAAAAAAAAAAAAAAAAC4C&#10;AABkcnMvZTJvRG9jLnhtbFBLAQItABQABgAIAAAAIQCene653QAAAAYBAAAPAAAAAAAAAAAAAAAA&#10;ABoEAABkcnMvZG93bnJldi54bWxQSwUGAAAAAAQABADzAAAAJAUAAAAA&#10;" strokecolor="#0070c0" strokeweight="2pt">
                <v:stroke joinstyle="miter"/>
                <w10:wrap anchorx="margin"/>
              </v:line>
            </w:pict>
          </mc:Fallback>
        </mc:AlternateContent>
      </w:r>
      <w:r w:rsidR="00F74B18">
        <w:rPr>
          <w:rFonts w:asciiTheme="majorBidi" w:hAnsiTheme="majorBidi" w:cstheme="majorBidi"/>
          <w:sz w:val="24"/>
          <w:szCs w:val="24"/>
        </w:rPr>
        <w:tab/>
      </w:r>
    </w:p>
    <w:p w14:paraId="0E41824A" w14:textId="05FDB7AE" w:rsidR="00554133" w:rsidRDefault="00554133" w:rsidP="00EB1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heme="majorBidi" w:eastAsia="Times New Roman" w:hAnsiTheme="majorBidi" w:cstheme="majorBidi"/>
          <w:b/>
          <w:sz w:val="28"/>
          <w:szCs w:val="28"/>
          <w:lang w:val="en" w:eastAsia="id-ID"/>
        </w:rPr>
      </w:pPr>
    </w:p>
    <w:p w14:paraId="2E04CBF4" w14:textId="1696C108" w:rsidR="00910B4D" w:rsidRDefault="00B70B85" w:rsidP="00EB113A">
      <w:pPr>
        <w:pStyle w:val="NormalWeb"/>
        <w:spacing w:before="0" w:beforeAutospacing="0" w:after="0" w:afterAutospacing="0"/>
        <w:contextualSpacing/>
        <w:jc w:val="center"/>
        <w:rPr>
          <w:rFonts w:asciiTheme="majorBidi" w:hAnsiTheme="majorBidi" w:cstheme="majorBidi"/>
          <w:b/>
          <w:bCs/>
        </w:rPr>
      </w:pPr>
      <w:r>
        <w:rPr>
          <w:rFonts w:asciiTheme="majorBidi" w:hAnsiTheme="majorBidi" w:cstheme="majorBidi"/>
          <w:b/>
          <w:bCs/>
        </w:rPr>
        <w:t>PERAN GURU DI MASA DEPAN</w:t>
      </w:r>
      <w:r w:rsidR="001F2FC0">
        <w:rPr>
          <w:rFonts w:asciiTheme="majorBidi" w:hAnsiTheme="majorBidi" w:cstheme="majorBidi"/>
          <w:b/>
          <w:bCs/>
        </w:rPr>
        <w:t xml:space="preserve"> :</w:t>
      </w:r>
      <w:r>
        <w:rPr>
          <w:rFonts w:asciiTheme="majorBidi" w:hAnsiTheme="majorBidi" w:cstheme="majorBidi"/>
          <w:b/>
          <w:bCs/>
        </w:rPr>
        <w:t xml:space="preserve"> </w:t>
      </w:r>
    </w:p>
    <w:p w14:paraId="20194C29" w14:textId="754E0DC9" w:rsidR="006F7E0A" w:rsidRPr="00B70B85" w:rsidRDefault="00910B4D" w:rsidP="00EB113A">
      <w:pPr>
        <w:pStyle w:val="NormalWeb"/>
        <w:spacing w:before="0" w:beforeAutospacing="0" w:after="0" w:afterAutospacing="0"/>
        <w:contextualSpacing/>
        <w:jc w:val="center"/>
        <w:rPr>
          <w:rFonts w:asciiTheme="majorBidi" w:hAnsiTheme="majorBidi" w:cstheme="majorBidi"/>
          <w:b/>
          <w:bCs/>
          <w:lang w:val="en-US"/>
        </w:rPr>
      </w:pPr>
      <w:r>
        <w:rPr>
          <w:rFonts w:asciiTheme="majorBidi" w:hAnsiTheme="majorBidi" w:cstheme="majorBidi"/>
          <w:b/>
          <w:bCs/>
          <w:lang w:val="en-US"/>
        </w:rPr>
        <w:t xml:space="preserve">TELAAH KRITIS </w:t>
      </w:r>
      <w:r w:rsidR="004A589E">
        <w:rPr>
          <w:rFonts w:asciiTheme="majorBidi" w:hAnsiTheme="majorBidi" w:cstheme="majorBidi"/>
          <w:b/>
          <w:bCs/>
        </w:rPr>
        <w:t>DALAM</w:t>
      </w:r>
      <w:r>
        <w:rPr>
          <w:rFonts w:asciiTheme="majorBidi" w:hAnsiTheme="majorBidi" w:cstheme="majorBidi"/>
          <w:b/>
          <w:bCs/>
        </w:rPr>
        <w:t xml:space="preserve"> PERSPEKTIF </w:t>
      </w:r>
      <w:r w:rsidR="00B70B85">
        <w:rPr>
          <w:rFonts w:asciiTheme="majorBidi" w:hAnsiTheme="majorBidi" w:cstheme="majorBidi"/>
          <w:b/>
          <w:bCs/>
        </w:rPr>
        <w:t>PEDAGOGIK FUTURISTIK</w:t>
      </w:r>
    </w:p>
    <w:p w14:paraId="37AE306A" w14:textId="52495A8A" w:rsidR="006765E8" w:rsidRPr="00554133" w:rsidRDefault="006765E8" w:rsidP="00EB113A">
      <w:pPr>
        <w:tabs>
          <w:tab w:val="left" w:pos="911"/>
          <w:tab w:val="left" w:pos="1075"/>
        </w:tabs>
        <w:spacing w:after="0" w:line="240" w:lineRule="auto"/>
        <w:ind w:left="1075" w:hanging="1075"/>
        <w:contextualSpacing/>
        <w:jc w:val="center"/>
        <w:rPr>
          <w:rFonts w:asciiTheme="majorBidi" w:hAnsiTheme="majorBidi" w:cstheme="majorBidi"/>
          <w:b/>
          <w:bCs/>
          <w:sz w:val="24"/>
          <w:szCs w:val="24"/>
        </w:rPr>
      </w:pPr>
    </w:p>
    <w:p w14:paraId="566A4940" w14:textId="7004B638" w:rsidR="00A905FC" w:rsidRPr="00554133" w:rsidRDefault="00A905FC" w:rsidP="00EB113A">
      <w:pPr>
        <w:tabs>
          <w:tab w:val="left" w:pos="911"/>
          <w:tab w:val="left" w:pos="1075"/>
        </w:tabs>
        <w:spacing w:after="0" w:line="240" w:lineRule="auto"/>
        <w:ind w:left="1075" w:hanging="1075"/>
        <w:contextualSpacing/>
        <w:jc w:val="center"/>
        <w:rPr>
          <w:rFonts w:asciiTheme="majorBidi" w:hAnsiTheme="majorBidi" w:cstheme="majorBidi"/>
          <w:b/>
          <w:bCs/>
          <w:sz w:val="24"/>
          <w:szCs w:val="24"/>
        </w:rPr>
      </w:pPr>
    </w:p>
    <w:p w14:paraId="4688F33E" w14:textId="7BC4D318" w:rsidR="006765E8" w:rsidRPr="00B70B85" w:rsidRDefault="00B70B85" w:rsidP="00EB113A">
      <w:pPr>
        <w:spacing w:after="0" w:line="240" w:lineRule="auto"/>
        <w:contextualSpacing/>
        <w:jc w:val="center"/>
        <w:rPr>
          <w:rFonts w:asciiTheme="majorBidi" w:hAnsiTheme="majorBidi" w:cstheme="majorBidi"/>
          <w:b/>
          <w:bCs/>
          <w:sz w:val="24"/>
          <w:szCs w:val="24"/>
          <w:vertAlign w:val="superscript"/>
        </w:rPr>
      </w:pPr>
      <w:r>
        <w:rPr>
          <w:rFonts w:asciiTheme="majorBidi" w:hAnsiTheme="majorBidi" w:cstheme="majorBidi"/>
          <w:b/>
          <w:bCs/>
          <w:sz w:val="24"/>
          <w:szCs w:val="24"/>
        </w:rPr>
        <w:t>Syifa Hasna Fauziyah</w:t>
      </w:r>
      <w:r w:rsidR="006765E8" w:rsidRPr="00554133">
        <w:rPr>
          <w:rFonts w:asciiTheme="majorBidi" w:hAnsiTheme="majorBidi" w:cstheme="majorBidi"/>
          <w:b/>
          <w:bCs/>
          <w:sz w:val="24"/>
          <w:szCs w:val="24"/>
          <w:vertAlign w:val="superscript"/>
        </w:rPr>
        <w:t>1</w:t>
      </w:r>
      <w:r w:rsidR="006765E8" w:rsidRPr="006F7E0A">
        <w:rPr>
          <w:rFonts w:asciiTheme="majorBidi" w:hAnsiTheme="majorBidi" w:cstheme="majorBidi"/>
          <w:b/>
          <w:bCs/>
          <w:sz w:val="24"/>
          <w:szCs w:val="24"/>
        </w:rPr>
        <w:t xml:space="preserve">, </w:t>
      </w:r>
      <w:r w:rsidR="00714469">
        <w:rPr>
          <w:rFonts w:asciiTheme="majorBidi" w:hAnsiTheme="majorBidi" w:cstheme="majorBidi"/>
          <w:b/>
          <w:bCs/>
          <w:sz w:val="24"/>
          <w:szCs w:val="24"/>
        </w:rPr>
        <w:t>Yusuf Tri Herlambang</w:t>
      </w:r>
      <w:r w:rsidR="00714469">
        <w:rPr>
          <w:rFonts w:asciiTheme="majorBidi" w:hAnsiTheme="majorBidi" w:cstheme="majorBidi"/>
          <w:b/>
          <w:bCs/>
          <w:sz w:val="24"/>
          <w:szCs w:val="24"/>
          <w:vertAlign w:val="superscript"/>
        </w:rPr>
        <w:t>2</w:t>
      </w:r>
      <w:r w:rsidR="00714469">
        <w:rPr>
          <w:rFonts w:asciiTheme="majorBidi" w:hAnsiTheme="majorBidi" w:cstheme="majorBidi"/>
          <w:b/>
          <w:bCs/>
          <w:sz w:val="24"/>
          <w:szCs w:val="24"/>
          <w:lang w:val="en-US"/>
        </w:rPr>
        <w:t>, T</w:t>
      </w:r>
      <w:r>
        <w:rPr>
          <w:rFonts w:asciiTheme="majorBidi" w:hAnsiTheme="majorBidi" w:cstheme="majorBidi"/>
          <w:b/>
          <w:bCs/>
          <w:sz w:val="24"/>
          <w:szCs w:val="24"/>
        </w:rPr>
        <w:t>atang Mukhtar</w:t>
      </w:r>
      <w:r w:rsidR="00714469">
        <w:rPr>
          <w:rFonts w:asciiTheme="majorBidi" w:hAnsiTheme="majorBidi" w:cstheme="majorBidi"/>
          <w:b/>
          <w:bCs/>
          <w:sz w:val="24"/>
          <w:szCs w:val="24"/>
          <w:vertAlign w:val="superscript"/>
        </w:rPr>
        <w:t>3</w:t>
      </w:r>
      <w:r>
        <w:rPr>
          <w:rFonts w:asciiTheme="majorBidi" w:hAnsiTheme="majorBidi" w:cstheme="majorBidi"/>
          <w:b/>
          <w:bCs/>
          <w:sz w:val="24"/>
          <w:szCs w:val="24"/>
        </w:rPr>
        <w:t xml:space="preserve">, </w:t>
      </w:r>
    </w:p>
    <w:p w14:paraId="15C9C471" w14:textId="0601BB8B" w:rsidR="00192316" w:rsidRDefault="00192316" w:rsidP="00EB113A">
      <w:pPr>
        <w:spacing w:after="0" w:line="240" w:lineRule="auto"/>
        <w:contextualSpacing/>
        <w:jc w:val="center"/>
        <w:rPr>
          <w:rFonts w:asciiTheme="majorBidi" w:hAnsiTheme="majorBidi" w:cstheme="majorBidi"/>
          <w:b/>
          <w:bCs/>
          <w:sz w:val="24"/>
          <w:szCs w:val="24"/>
        </w:rPr>
      </w:pPr>
    </w:p>
    <w:p w14:paraId="0EE866F2" w14:textId="6A449874" w:rsidR="006765E8" w:rsidRPr="00554133" w:rsidRDefault="006765E8" w:rsidP="00EB113A">
      <w:pPr>
        <w:spacing w:after="0" w:line="240" w:lineRule="auto"/>
        <w:contextualSpacing/>
        <w:jc w:val="center"/>
        <w:rPr>
          <w:rFonts w:asciiTheme="majorBidi" w:hAnsiTheme="majorBidi" w:cstheme="majorBidi"/>
          <w:sz w:val="24"/>
          <w:szCs w:val="24"/>
        </w:rPr>
      </w:pPr>
      <w:r w:rsidRPr="00554133">
        <w:rPr>
          <w:rFonts w:asciiTheme="majorBidi" w:hAnsiTheme="majorBidi" w:cstheme="majorBidi"/>
          <w:sz w:val="24"/>
          <w:szCs w:val="24"/>
          <w:vertAlign w:val="superscript"/>
        </w:rPr>
        <w:t>1,2</w:t>
      </w:r>
      <w:r w:rsidR="00B70B85">
        <w:rPr>
          <w:rFonts w:asciiTheme="majorBidi" w:hAnsiTheme="majorBidi" w:cstheme="majorBidi"/>
          <w:sz w:val="24"/>
          <w:szCs w:val="24"/>
          <w:vertAlign w:val="superscript"/>
        </w:rPr>
        <w:t xml:space="preserve">,3 </w:t>
      </w:r>
      <w:r w:rsidR="00B70B85">
        <w:rPr>
          <w:rFonts w:asciiTheme="majorBidi" w:hAnsiTheme="majorBidi" w:cstheme="majorBidi"/>
          <w:sz w:val="24"/>
          <w:szCs w:val="24"/>
        </w:rPr>
        <w:t>Universitas Pendidikan Indonesia</w:t>
      </w:r>
      <w:r w:rsidRPr="00554133">
        <w:rPr>
          <w:rFonts w:asciiTheme="majorBidi" w:hAnsiTheme="majorBidi" w:cstheme="majorBidi"/>
          <w:sz w:val="24"/>
          <w:szCs w:val="24"/>
        </w:rPr>
        <w:t>,</w:t>
      </w:r>
      <w:r w:rsidR="00B70B85">
        <w:rPr>
          <w:rFonts w:asciiTheme="majorBidi" w:hAnsiTheme="majorBidi" w:cstheme="majorBidi"/>
          <w:sz w:val="24"/>
          <w:szCs w:val="24"/>
        </w:rPr>
        <w:t xml:space="preserve"> Bandung</w:t>
      </w:r>
      <w:r w:rsidR="006F7E0A">
        <w:rPr>
          <w:rFonts w:asciiTheme="majorBidi" w:hAnsiTheme="majorBidi" w:cstheme="majorBidi"/>
          <w:sz w:val="24"/>
          <w:szCs w:val="24"/>
          <w:lang w:val="en-US"/>
        </w:rPr>
        <w:t>,</w:t>
      </w:r>
      <w:r w:rsidRPr="00554133">
        <w:rPr>
          <w:rFonts w:asciiTheme="majorBidi" w:hAnsiTheme="majorBidi" w:cstheme="majorBidi"/>
          <w:sz w:val="24"/>
          <w:szCs w:val="24"/>
        </w:rPr>
        <w:t xml:space="preserve"> Indonesia</w:t>
      </w:r>
    </w:p>
    <w:p w14:paraId="04C20817" w14:textId="09379EAB" w:rsidR="006765E8" w:rsidRPr="006F7E0A" w:rsidRDefault="005F7588" w:rsidP="00EB113A">
      <w:pPr>
        <w:spacing w:after="0" w:line="240" w:lineRule="auto"/>
        <w:contextualSpacing/>
        <w:jc w:val="center"/>
        <w:rPr>
          <w:rFonts w:asciiTheme="majorBidi" w:hAnsiTheme="majorBidi" w:cstheme="majorBidi"/>
          <w:sz w:val="24"/>
          <w:szCs w:val="24"/>
          <w:lang w:val="en-US"/>
        </w:rPr>
      </w:pPr>
      <w:r>
        <w:rPr>
          <w:rFonts w:asciiTheme="majorBidi" w:hAnsiTheme="majorBidi" w:cstheme="majorBidi"/>
          <w:sz w:val="24"/>
          <w:szCs w:val="24"/>
        </w:rPr>
        <w:t xml:space="preserve">Email : </w:t>
      </w:r>
      <w:r>
        <w:rPr>
          <w:rFonts w:asciiTheme="majorBidi" w:hAnsiTheme="majorBidi" w:cstheme="majorBidi"/>
          <w:sz w:val="24"/>
          <w:szCs w:val="24"/>
        </w:rPr>
        <w:fldChar w:fldCharType="begin"/>
      </w:r>
      <w:r>
        <w:rPr>
          <w:rFonts w:asciiTheme="majorBidi" w:hAnsiTheme="majorBidi" w:cstheme="majorBidi"/>
          <w:sz w:val="24"/>
          <w:szCs w:val="24"/>
        </w:rPr>
        <w:instrText xml:space="preserve"> HYPERLINK "mailto:</w:instrText>
      </w:r>
      <w:r w:rsidRPr="005F7588">
        <w:rPr>
          <w:rFonts w:asciiTheme="majorBidi" w:hAnsiTheme="majorBidi" w:cstheme="majorBidi"/>
          <w:sz w:val="24"/>
          <w:szCs w:val="24"/>
        </w:rPr>
        <w:instrText>syifahasnaf</w:instrText>
      </w:r>
      <w:r w:rsidRPr="005F7588">
        <w:rPr>
          <w:rFonts w:asciiTheme="majorBidi" w:hAnsiTheme="majorBidi" w:cstheme="majorBidi"/>
          <w:sz w:val="24"/>
          <w:szCs w:val="24"/>
          <w:lang w:val="en-US"/>
        </w:rPr>
        <w:instrText>@</w:instrText>
      </w:r>
      <w:r w:rsidRPr="005F7588">
        <w:rPr>
          <w:rFonts w:asciiTheme="majorBidi" w:hAnsiTheme="majorBidi" w:cstheme="majorBidi"/>
          <w:sz w:val="24"/>
          <w:szCs w:val="24"/>
        </w:rPr>
        <w:instrText>upi</w:instrText>
      </w:r>
      <w:r w:rsidRPr="005F7588">
        <w:rPr>
          <w:rFonts w:asciiTheme="majorBidi" w:hAnsiTheme="majorBidi" w:cstheme="majorBidi"/>
          <w:sz w:val="24"/>
          <w:szCs w:val="24"/>
          <w:lang w:val="en-US"/>
        </w:rPr>
        <w:instrText>.</w:instrText>
      </w:r>
      <w:r w:rsidRPr="005F7588">
        <w:rPr>
          <w:rFonts w:asciiTheme="majorBidi" w:hAnsiTheme="majorBidi" w:cstheme="majorBidi"/>
          <w:sz w:val="24"/>
          <w:szCs w:val="24"/>
        </w:rPr>
        <w:instrText>edu</w:instrText>
      </w:r>
      <w:r>
        <w:rPr>
          <w:rFonts w:asciiTheme="majorBidi" w:hAnsiTheme="majorBidi" w:cstheme="majorBidi"/>
          <w:sz w:val="24"/>
          <w:szCs w:val="24"/>
        </w:rPr>
        <w:instrText xml:space="preserve">" </w:instrText>
      </w:r>
      <w:r>
        <w:rPr>
          <w:rFonts w:asciiTheme="majorBidi" w:hAnsiTheme="majorBidi" w:cstheme="majorBidi"/>
          <w:sz w:val="24"/>
          <w:szCs w:val="24"/>
        </w:rPr>
        <w:fldChar w:fldCharType="separate"/>
      </w:r>
      <w:r w:rsidRPr="008A1F64">
        <w:rPr>
          <w:rStyle w:val="Hyperlink"/>
          <w:rFonts w:asciiTheme="majorBidi" w:hAnsiTheme="majorBidi" w:cstheme="majorBidi"/>
          <w:sz w:val="24"/>
          <w:szCs w:val="24"/>
        </w:rPr>
        <w:t>syifahasnaf</w:t>
      </w:r>
      <w:r w:rsidRPr="008A1F64">
        <w:rPr>
          <w:rStyle w:val="Hyperlink"/>
          <w:rFonts w:asciiTheme="majorBidi" w:hAnsiTheme="majorBidi" w:cstheme="majorBidi"/>
          <w:sz w:val="24"/>
          <w:szCs w:val="24"/>
          <w:lang w:val="en-US"/>
        </w:rPr>
        <w:t>@</w:t>
      </w:r>
      <w:r w:rsidRPr="008A1F64">
        <w:rPr>
          <w:rStyle w:val="Hyperlink"/>
          <w:rFonts w:asciiTheme="majorBidi" w:hAnsiTheme="majorBidi" w:cstheme="majorBidi"/>
          <w:sz w:val="24"/>
          <w:szCs w:val="24"/>
        </w:rPr>
        <w:t>upi</w:t>
      </w:r>
      <w:r w:rsidRPr="008A1F64">
        <w:rPr>
          <w:rStyle w:val="Hyperlink"/>
          <w:rFonts w:asciiTheme="majorBidi" w:hAnsiTheme="majorBidi" w:cstheme="majorBidi"/>
          <w:sz w:val="24"/>
          <w:szCs w:val="24"/>
          <w:lang w:val="en-US"/>
        </w:rPr>
        <w:t>.</w:t>
      </w:r>
      <w:r w:rsidRPr="008A1F64">
        <w:rPr>
          <w:rStyle w:val="Hyperlink"/>
          <w:rFonts w:asciiTheme="majorBidi" w:hAnsiTheme="majorBidi" w:cstheme="majorBidi"/>
          <w:sz w:val="24"/>
          <w:szCs w:val="24"/>
        </w:rPr>
        <w:t>edu</w:t>
      </w:r>
      <w:r>
        <w:rPr>
          <w:rFonts w:asciiTheme="majorBidi" w:hAnsiTheme="majorBidi" w:cstheme="majorBidi"/>
          <w:sz w:val="24"/>
          <w:szCs w:val="24"/>
        </w:rPr>
        <w:fldChar w:fldCharType="end"/>
      </w:r>
      <w:r w:rsidR="006F7E0A">
        <w:rPr>
          <w:rFonts w:asciiTheme="majorBidi" w:hAnsiTheme="majorBidi" w:cstheme="majorBidi"/>
          <w:sz w:val="24"/>
          <w:szCs w:val="24"/>
          <w:lang w:val="en-US"/>
        </w:rPr>
        <w:t xml:space="preserve"> </w:t>
      </w:r>
    </w:p>
    <w:p w14:paraId="22BD1A59" w14:textId="33DBA762" w:rsidR="006765E8" w:rsidRDefault="006765E8" w:rsidP="00EB113A">
      <w:pPr>
        <w:spacing w:after="0" w:line="240" w:lineRule="auto"/>
        <w:contextualSpacing/>
        <w:jc w:val="center"/>
        <w:rPr>
          <w:rFonts w:asciiTheme="majorBidi" w:hAnsiTheme="majorBidi" w:cstheme="majorBidi"/>
          <w:sz w:val="24"/>
          <w:szCs w:val="24"/>
        </w:rPr>
      </w:pPr>
    </w:p>
    <w:p w14:paraId="0CB139C4" w14:textId="77777777" w:rsidR="00F74B18" w:rsidRPr="00554133" w:rsidRDefault="00F74B18" w:rsidP="00EB113A">
      <w:pPr>
        <w:spacing w:after="0" w:line="240" w:lineRule="auto"/>
        <w:contextualSpacing/>
        <w:jc w:val="center"/>
        <w:rPr>
          <w:rFonts w:asciiTheme="majorBidi" w:hAnsiTheme="majorBidi" w:cstheme="majorBidi"/>
          <w:sz w:val="24"/>
          <w:szCs w:val="24"/>
        </w:rPr>
      </w:pPr>
    </w:p>
    <w:p w14:paraId="70DDDB6A" w14:textId="11994E28" w:rsidR="00316779" w:rsidRPr="008E7664" w:rsidRDefault="00316779" w:rsidP="00EB113A">
      <w:pPr>
        <w:spacing w:after="0" w:line="240" w:lineRule="auto"/>
        <w:contextualSpacing/>
        <w:jc w:val="center"/>
        <w:rPr>
          <w:rFonts w:asciiTheme="majorBidi" w:hAnsiTheme="majorBidi" w:cstheme="majorBidi"/>
          <w:sz w:val="24"/>
          <w:szCs w:val="24"/>
          <w:lang w:val="en-US"/>
        </w:rPr>
      </w:pPr>
      <w:r w:rsidRPr="001F1C5D">
        <w:rPr>
          <w:rFonts w:asciiTheme="majorBidi" w:hAnsiTheme="majorBidi" w:cstheme="majorBidi"/>
          <w:sz w:val="24"/>
          <w:szCs w:val="24"/>
        </w:rPr>
        <w:t xml:space="preserve">DOI : </w:t>
      </w:r>
      <w:r w:rsidR="00A533C5">
        <w:fldChar w:fldCharType="begin"/>
      </w:r>
      <w:r w:rsidR="00A533C5">
        <w:instrText xml:space="preserve"> HYPERLINK "http://dx.doi.org/10.30829/tar.v30i1.XXXX" </w:instrText>
      </w:r>
      <w:r w:rsidR="00A533C5">
        <w:fldChar w:fldCharType="separate"/>
      </w:r>
      <w:r w:rsidR="00592848" w:rsidRPr="00F155B4">
        <w:rPr>
          <w:rStyle w:val="Hyperlink"/>
          <w:rFonts w:asciiTheme="majorBidi" w:hAnsiTheme="majorBidi" w:cstheme="majorBidi"/>
          <w:sz w:val="24"/>
          <w:szCs w:val="24"/>
        </w:rPr>
        <w:t>http://dx.doi.org/10.30829/tar.v</w:t>
      </w:r>
      <w:r w:rsidR="00592848" w:rsidRPr="00F155B4">
        <w:rPr>
          <w:rStyle w:val="Hyperlink"/>
          <w:rFonts w:asciiTheme="majorBidi" w:hAnsiTheme="majorBidi" w:cstheme="majorBidi"/>
          <w:sz w:val="24"/>
          <w:szCs w:val="24"/>
          <w:lang w:val="en-US"/>
        </w:rPr>
        <w:t>30</w:t>
      </w:r>
      <w:r w:rsidR="00592848" w:rsidRPr="00F155B4">
        <w:rPr>
          <w:rStyle w:val="Hyperlink"/>
          <w:rFonts w:asciiTheme="majorBidi" w:hAnsiTheme="majorBidi" w:cstheme="majorBidi"/>
          <w:sz w:val="24"/>
          <w:szCs w:val="24"/>
        </w:rPr>
        <w:t>i</w:t>
      </w:r>
      <w:r w:rsidR="00592848" w:rsidRPr="00F155B4">
        <w:rPr>
          <w:rStyle w:val="Hyperlink"/>
          <w:rFonts w:asciiTheme="majorBidi" w:hAnsiTheme="majorBidi" w:cstheme="majorBidi"/>
          <w:sz w:val="24"/>
          <w:szCs w:val="24"/>
          <w:lang w:val="en-US"/>
        </w:rPr>
        <w:t>1</w:t>
      </w:r>
      <w:r w:rsidR="00592848" w:rsidRPr="00F155B4">
        <w:rPr>
          <w:rStyle w:val="Hyperlink"/>
          <w:rFonts w:asciiTheme="majorBidi" w:hAnsiTheme="majorBidi" w:cstheme="majorBidi"/>
          <w:sz w:val="24"/>
          <w:szCs w:val="24"/>
        </w:rPr>
        <w:t>.</w:t>
      </w:r>
      <w:r w:rsidR="00592848" w:rsidRPr="00F155B4">
        <w:rPr>
          <w:rStyle w:val="Hyperlink"/>
          <w:rFonts w:asciiTheme="majorBidi" w:hAnsiTheme="majorBidi" w:cstheme="majorBidi"/>
          <w:sz w:val="24"/>
          <w:szCs w:val="24"/>
          <w:lang w:val="en-US"/>
        </w:rPr>
        <w:t>XXXX</w:t>
      </w:r>
      <w:r w:rsidR="00A533C5">
        <w:rPr>
          <w:rStyle w:val="Hyperlink"/>
          <w:rFonts w:asciiTheme="majorBidi" w:hAnsiTheme="majorBidi" w:cstheme="majorBidi"/>
          <w:sz w:val="24"/>
          <w:szCs w:val="24"/>
          <w:lang w:val="en-US"/>
        </w:rPr>
        <w:fldChar w:fldCharType="end"/>
      </w:r>
      <w:r>
        <w:rPr>
          <w:rFonts w:asciiTheme="majorBidi" w:hAnsiTheme="majorBidi" w:cstheme="majorBidi"/>
          <w:sz w:val="24"/>
          <w:szCs w:val="24"/>
          <w:lang w:val="en-US"/>
        </w:rPr>
        <w:t xml:space="preserve"> </w:t>
      </w:r>
    </w:p>
    <w:p w14:paraId="38D390C7" w14:textId="77777777" w:rsidR="00771C69" w:rsidRPr="00316779" w:rsidRDefault="00771C69" w:rsidP="00EB113A">
      <w:pPr>
        <w:pStyle w:val="HTMLPreformatted"/>
        <w:jc w:val="center"/>
        <w:rPr>
          <w:rFonts w:asciiTheme="majorBidi" w:hAnsiTheme="majorBidi" w:cstheme="majorBidi"/>
          <w:b/>
          <w:bCs/>
          <w:iCs/>
          <w:sz w:val="24"/>
          <w:szCs w:val="24"/>
          <w:lang w:val="en-US"/>
        </w:rPr>
      </w:pPr>
    </w:p>
    <w:p w14:paraId="37898183" w14:textId="29A4F83A" w:rsidR="00A905FC" w:rsidRDefault="00D94511" w:rsidP="00EB113A">
      <w:pPr>
        <w:pStyle w:val="HTMLPreformatted"/>
        <w:jc w:val="center"/>
        <w:rPr>
          <w:rFonts w:asciiTheme="majorBidi" w:hAnsiTheme="majorBidi" w:cstheme="majorBidi"/>
          <w:b/>
          <w:bCs/>
          <w:iCs/>
          <w:sz w:val="24"/>
          <w:szCs w:val="24"/>
        </w:rPr>
      </w:pPr>
      <w:r w:rsidRPr="00D94511">
        <w:rPr>
          <w:rFonts w:asciiTheme="majorBidi" w:hAnsiTheme="majorBidi" w:cstheme="majorBidi"/>
          <w:b/>
          <w:bCs/>
          <w:iCs/>
          <w:noProof/>
          <w:sz w:val="24"/>
          <w:szCs w:val="24"/>
          <w:lang w:val="en-US" w:eastAsia="en-US"/>
        </w:rPr>
        <mc:AlternateContent>
          <mc:Choice Requires="wps">
            <w:drawing>
              <wp:anchor distT="0" distB="0" distL="114300" distR="114300" simplePos="0" relativeHeight="251669504" behindDoc="0" locked="0" layoutInCell="1" allowOverlap="1" wp14:anchorId="3815500D" wp14:editId="5E4FC432">
                <wp:simplePos x="0" y="0"/>
                <wp:positionH relativeFrom="margin">
                  <wp:posOffset>-1905</wp:posOffset>
                </wp:positionH>
                <wp:positionV relativeFrom="paragraph">
                  <wp:posOffset>548229</wp:posOffset>
                </wp:positionV>
                <wp:extent cx="147129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471295" cy="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0F9C529" id="Straight Connector 10"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43.15pt" to="115.7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LrdvgEAAN8DAAAOAAAAZHJzL2Uyb0RvYy54bWysU8GO0zAQvSPxD5bvNEkFFKKme+hquSBY&#10;wfIBrjNuLNkeyzZN+veMnTZdAUICcXFsz7w3740n27vJGnaCEDW6jjermjNwEnvtjh3/9vTw6h1n&#10;MQnXC4MOOn6GyO92L19sR9/CGgc0PQRGJC62o+/4kJJvqyrKAayIK/TgKKgwWJHoGI5VH8RI7NZU&#10;67p+W40Yeh9QQox0ez8H+a7wKwUyfVYqQmKm46QtlTWU9ZDXarcV7TEIP2h5kSH+QYUV2lHRhepe&#10;JMG+B/0LldUyYESVVhJthUppCcUDuWnqn9x8HYSH4oWaE/3Spvj/aOWn0949BmrD6GMb/WPILiYV&#10;bP6SPjaVZp2XZsGUmKTL5vWmWb9/w5m8xqob0IeYPgBaljcdN9plH6IVp48xUTFKvabka+PYSIzr&#10;TV2XtIhG9w/amByM4XjYm8BOIr9hvan35dmI4lkanYwj3puLsktnA3OBL6CY7rPuuUIeMFhohZTg&#10;UpPHoTBRdoYpkrAAL9L+BLzkZyiU4fsb8IIoldGlBWy1w/A72Wm6SlZz/rUDs+/cggP25/K+pTU0&#10;RcXhZeLzmD4/F/jtv9z9AAAA//8DAFBLAwQUAAYACAAAACEA2llZnNoAAAAHAQAADwAAAGRycy9k&#10;b3ducmV2LnhtbEyOQUvDQBCF74L/YRnBW7tpU0uJ2RQRpGdjlXqbZsckmJ0N2U0T/70jHvT0mPce&#10;b758P7tOXWgIrWcDq2UCirjytuXawPHlabEDFSKyxc4zGfiiAPvi+irHzPqJn+lSxlrJCIcMDTQx&#10;9pnWoWrIYVj6nliyDz84jHIOtbYDTjLuOr1Okq122LJ8aLCnx4aqz3J0Bg5+Mx1GdGlJx7vpLZze&#10;T/TaG3N7Mz/cg4o0x78y/OALOhTCdPYj26A6A4tUigZ2W1GJ1+lqA+r8a+gi1//5i28AAAD//wMA&#10;UEsBAi0AFAAGAAgAAAAhALaDOJL+AAAA4QEAABMAAAAAAAAAAAAAAAAAAAAAAFtDb250ZW50X1R5&#10;cGVzXS54bWxQSwECLQAUAAYACAAAACEAOP0h/9YAAACUAQAACwAAAAAAAAAAAAAAAAAvAQAAX3Jl&#10;bHMvLnJlbHNQSwECLQAUAAYACAAAACEAYJS63b4BAADfAwAADgAAAAAAAAAAAAAAAAAuAgAAZHJz&#10;L2Uyb0RvYy54bWxQSwECLQAUAAYACAAAACEA2llZnNoAAAAHAQAADwAAAAAAAAAAAAAAAAAYBAAA&#10;ZHJzL2Rvd25yZXYueG1sUEsFBgAAAAAEAAQA8wAAAB8FAAAAAA==&#10;" strokecolor="#0070c0" strokeweight="1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3"/>
        <w:gridCol w:w="6518"/>
      </w:tblGrid>
      <w:tr w:rsidR="00206BF5" w14:paraId="2F7DFFAD" w14:textId="77777777" w:rsidTr="006F7E0A">
        <w:trPr>
          <w:trHeight w:val="591"/>
        </w:trPr>
        <w:tc>
          <w:tcPr>
            <w:tcW w:w="1407" w:type="pct"/>
            <w:vAlign w:val="center"/>
          </w:tcPr>
          <w:p w14:paraId="64540A2F" w14:textId="1886B574" w:rsidR="00206BF5" w:rsidRPr="00206BF5" w:rsidRDefault="00206BF5" w:rsidP="00EB113A">
            <w:pPr>
              <w:pStyle w:val="HTMLPreformatted"/>
              <w:rPr>
                <w:rFonts w:asciiTheme="majorBidi" w:hAnsiTheme="majorBidi" w:cstheme="majorBidi"/>
                <w:b/>
                <w:bCs/>
                <w:iCs/>
                <w:lang w:val="en-US"/>
              </w:rPr>
            </w:pPr>
            <w:r w:rsidRPr="00206BF5">
              <w:rPr>
                <w:rFonts w:asciiTheme="majorBidi" w:hAnsiTheme="majorBidi" w:cstheme="majorBidi"/>
                <w:b/>
                <w:bCs/>
                <w:iCs/>
                <w:lang w:val="en-US"/>
              </w:rPr>
              <w:t>ARTICLE INFO</w:t>
            </w:r>
          </w:p>
        </w:tc>
        <w:tc>
          <w:tcPr>
            <w:tcW w:w="3593" w:type="pct"/>
            <w:vAlign w:val="center"/>
          </w:tcPr>
          <w:p w14:paraId="07179A10" w14:textId="5BA549E7" w:rsidR="00206BF5" w:rsidRPr="00206BF5" w:rsidRDefault="00D94511" w:rsidP="00EB113A">
            <w:pPr>
              <w:pStyle w:val="HTMLPreformatted"/>
              <w:jc w:val="both"/>
              <w:rPr>
                <w:rFonts w:asciiTheme="majorBidi" w:hAnsiTheme="majorBidi" w:cstheme="majorBidi"/>
                <w:b/>
                <w:bCs/>
                <w:lang w:val="en"/>
              </w:rPr>
            </w:pPr>
            <w:r w:rsidRPr="00554133">
              <w:rPr>
                <w:rFonts w:asciiTheme="majorBidi" w:hAnsiTheme="majorBidi" w:cstheme="majorBidi"/>
                <w:noProof/>
                <w:sz w:val="24"/>
                <w:szCs w:val="24"/>
                <w:lang w:val="en-US" w:eastAsia="en-US"/>
              </w:rPr>
              <mc:AlternateContent>
                <mc:Choice Requires="wps">
                  <w:drawing>
                    <wp:anchor distT="0" distB="0" distL="114300" distR="114300" simplePos="0" relativeHeight="251665408" behindDoc="0" locked="0" layoutInCell="1" allowOverlap="1" wp14:anchorId="55DC4B6F" wp14:editId="17BCAE59">
                      <wp:simplePos x="0" y="0"/>
                      <wp:positionH relativeFrom="margin">
                        <wp:posOffset>-1595120</wp:posOffset>
                      </wp:positionH>
                      <wp:positionV relativeFrom="paragraph">
                        <wp:posOffset>-109855</wp:posOffset>
                      </wp:positionV>
                      <wp:extent cx="57556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55640" cy="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3EF5BA58"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5.6pt,-8.65pt" to="327.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gRKwAEAAN8DAAAOAAAAZHJzL2Uyb0RvYy54bWysU12P2yAQfK/U/4B4b+xEl0tlxbmHnK4v&#10;VXvqxw8geImRgEVAY+ffd8GJc2qrSq3uhRjYmZ0ZNtuH0Rp2ghA1upYvFzVn4CR22h1b/v3b07v3&#10;nMUkXCcMOmj5GSJ/2L19sx18Ayvs0XQQGJG42Ay+5X1KvqmqKHuwIi7Qg6NLhcGKRNtwrLogBmK3&#10;plrV9X01YOh8QAkx0unjdMl3hV8pkOmzUhESMy0nbamsoayHvFa7rWiOQfhey4sM8R8qrNCOms5U&#10;jyIJ9iPo36islgEjqrSQaCtUSksoHsjNsv7FzddeeCheKJzo55ji69HKT6e9ew4Uw+BjE/1zyC5G&#10;FWz+JX1sLGGd57BgTEzS4XqzXt/fUabyelfdgD7E9AHQsvzRcqNd9iEacfoYEzWj0mtJPjaODTQ9&#10;q01dl7KIRndP2ph8GcPxsDeBnUR+w3pT78uzEcWLMtoZR7w3F+UrnQ1MDb6AYroj3cupQx4wmGmF&#10;lODSMo9DYaLqDFMkYQZepP0NeKnPUCjD9y/gGVE6o0sz2GqH4U+y03iVrKb6awKT7xzBAbtzed8S&#10;DU1RcXiZ+DymL/cFfvtf7n4CAAD//wMAUEsDBBQABgAIAAAAIQAiaIHU3QAAAAwBAAAPAAAAZHJz&#10;L2Rvd25yZXYueG1sTI9BS8NAEIXvgv9hGcFbu0lqqsRsigjSs7FKvU2TMQlmZ0N208R/7wiC3mbe&#10;e7z5Jt8ttldnGn3n2EC8jkARV67uuDFweHla3YHyAbnG3jEZ+CIPu+LyIsesdjM/07kMjZIS9hka&#10;aEMYMq191ZJFv3YDsXgfbrQYZB0bXY84S7ntdRJFW22xY7nQ4kCPLVWf5WQN7N3NvJ/Qbko6pPOb&#10;P74f6XUw5vpqebgHFWgJf2H4wRd0KITp5CauveoNrJI0TiQrU3y7ASWRbZqKcvpVdJHr/08U3wAA&#10;AP//AwBQSwECLQAUAAYACAAAACEAtoM4kv4AAADhAQAAEwAAAAAAAAAAAAAAAAAAAAAAW0NvbnRl&#10;bnRfVHlwZXNdLnhtbFBLAQItABQABgAIAAAAIQA4/SH/1gAAAJQBAAALAAAAAAAAAAAAAAAAAC8B&#10;AABfcmVscy8ucmVsc1BLAQItABQABgAIAAAAIQAl5gRKwAEAAN8DAAAOAAAAAAAAAAAAAAAAAC4C&#10;AABkcnMvZTJvRG9jLnhtbFBLAQItABQABgAIAAAAIQAiaIHU3QAAAAwBAAAPAAAAAAAAAAAAAAAA&#10;ABoEAABkcnMvZG93bnJldi54bWxQSwUGAAAAAAQABADzAAAAJAUAAAAA&#10;" strokecolor="#0070c0" strokeweight="1pt">
                      <v:stroke joinstyle="miter"/>
                      <w10:wrap anchorx="margin"/>
                    </v:line>
                  </w:pict>
                </mc:Fallback>
              </mc:AlternateContent>
            </w:r>
            <w:r w:rsidR="00206BF5" w:rsidRPr="00206BF5">
              <w:rPr>
                <w:rFonts w:asciiTheme="majorBidi" w:hAnsiTheme="majorBidi" w:cstheme="majorBidi"/>
                <w:b/>
                <w:bCs/>
                <w:lang w:val="en"/>
              </w:rPr>
              <w:t>ABSTRACT</w:t>
            </w:r>
          </w:p>
        </w:tc>
      </w:tr>
      <w:tr w:rsidR="00206BF5" w14:paraId="058AF15A" w14:textId="77777777" w:rsidTr="006F7E0A">
        <w:trPr>
          <w:trHeight w:val="1272"/>
        </w:trPr>
        <w:tc>
          <w:tcPr>
            <w:tcW w:w="1407" w:type="pct"/>
          </w:tcPr>
          <w:p w14:paraId="46CE6281" w14:textId="2A3533FD" w:rsidR="00D94511" w:rsidRDefault="00D94511" w:rsidP="00EB113A">
            <w:pPr>
              <w:pStyle w:val="HTMLPreformatted"/>
              <w:rPr>
                <w:rFonts w:asciiTheme="majorBidi" w:hAnsiTheme="majorBidi" w:cstheme="majorBidi"/>
                <w:b/>
                <w:bCs/>
                <w:iCs/>
                <w:lang w:val="en-US"/>
              </w:rPr>
            </w:pPr>
          </w:p>
          <w:p w14:paraId="0ED3B108" w14:textId="635BCE68" w:rsidR="00206BF5" w:rsidRDefault="00206BF5" w:rsidP="00EB113A">
            <w:pPr>
              <w:pStyle w:val="HTMLPreformatted"/>
              <w:rPr>
                <w:rFonts w:asciiTheme="majorBidi" w:hAnsiTheme="majorBidi" w:cstheme="majorBidi"/>
                <w:b/>
                <w:bCs/>
                <w:iCs/>
                <w:lang w:val="en-US"/>
              </w:rPr>
            </w:pPr>
            <w:r w:rsidRPr="00206BF5">
              <w:rPr>
                <w:rFonts w:asciiTheme="majorBidi" w:hAnsiTheme="majorBidi" w:cstheme="majorBidi"/>
                <w:b/>
                <w:bCs/>
                <w:iCs/>
                <w:lang w:val="en-US"/>
              </w:rPr>
              <w:t>Article History</w:t>
            </w:r>
          </w:p>
          <w:p w14:paraId="46BB9049" w14:textId="3CFCF6C7" w:rsidR="00206BF5" w:rsidRPr="00206BF5" w:rsidRDefault="00206BF5" w:rsidP="00EB113A">
            <w:pPr>
              <w:pStyle w:val="HTMLPreformatted"/>
              <w:rPr>
                <w:rFonts w:asciiTheme="majorBidi" w:hAnsiTheme="majorBidi" w:cstheme="majorBidi"/>
                <w:iCs/>
                <w:lang w:val="en-US"/>
              </w:rPr>
            </w:pPr>
            <w:r w:rsidRPr="00206BF5">
              <w:rPr>
                <w:rFonts w:asciiTheme="majorBidi" w:hAnsiTheme="majorBidi" w:cstheme="majorBidi"/>
                <w:iCs/>
                <w:lang w:val="en-US"/>
              </w:rPr>
              <w:t>Received :</w:t>
            </w:r>
            <w:r w:rsidR="006F7E0A">
              <w:rPr>
                <w:rFonts w:asciiTheme="majorBidi" w:hAnsiTheme="majorBidi" w:cstheme="majorBidi"/>
                <w:iCs/>
                <w:lang w:val="en-US"/>
              </w:rPr>
              <w:t xml:space="preserve"> January 1, 202</w:t>
            </w:r>
            <w:r w:rsidR="00592848">
              <w:rPr>
                <w:rFonts w:asciiTheme="majorBidi" w:hAnsiTheme="majorBidi" w:cstheme="majorBidi"/>
                <w:iCs/>
                <w:lang w:val="en-US"/>
              </w:rPr>
              <w:t>3</w:t>
            </w:r>
          </w:p>
          <w:p w14:paraId="0D4EC8EE" w14:textId="7C4D17EB" w:rsidR="00206BF5" w:rsidRPr="00206BF5" w:rsidRDefault="00206BF5" w:rsidP="00EB113A">
            <w:pPr>
              <w:pStyle w:val="HTMLPreformatted"/>
              <w:rPr>
                <w:rFonts w:asciiTheme="majorBidi" w:hAnsiTheme="majorBidi" w:cstheme="majorBidi"/>
                <w:iCs/>
                <w:lang w:val="en-US"/>
              </w:rPr>
            </w:pPr>
            <w:r w:rsidRPr="00206BF5">
              <w:rPr>
                <w:rFonts w:asciiTheme="majorBidi" w:hAnsiTheme="majorBidi" w:cstheme="majorBidi"/>
                <w:iCs/>
                <w:lang w:val="en-US"/>
              </w:rPr>
              <w:t>Revised :</w:t>
            </w:r>
            <w:r w:rsidR="006F7E0A">
              <w:rPr>
                <w:rFonts w:asciiTheme="majorBidi" w:hAnsiTheme="majorBidi" w:cstheme="majorBidi"/>
                <w:iCs/>
                <w:lang w:val="en-US"/>
              </w:rPr>
              <w:t xml:space="preserve"> January 2, 202</w:t>
            </w:r>
            <w:r w:rsidR="00592848">
              <w:rPr>
                <w:rFonts w:asciiTheme="majorBidi" w:hAnsiTheme="majorBidi" w:cstheme="majorBidi"/>
                <w:iCs/>
                <w:lang w:val="en-US"/>
              </w:rPr>
              <w:t>3</w:t>
            </w:r>
          </w:p>
          <w:p w14:paraId="0849366A" w14:textId="4E952BAF" w:rsidR="00206BF5" w:rsidRDefault="00206BF5" w:rsidP="00EB113A">
            <w:pPr>
              <w:pStyle w:val="HTMLPreformatted"/>
              <w:rPr>
                <w:rFonts w:asciiTheme="majorBidi" w:hAnsiTheme="majorBidi" w:cstheme="majorBidi"/>
                <w:iCs/>
                <w:lang w:val="en-US"/>
              </w:rPr>
            </w:pPr>
            <w:r w:rsidRPr="00206BF5">
              <w:rPr>
                <w:rFonts w:asciiTheme="majorBidi" w:hAnsiTheme="majorBidi" w:cstheme="majorBidi"/>
                <w:iCs/>
                <w:lang w:val="en-US"/>
              </w:rPr>
              <w:t>Accepted :</w:t>
            </w:r>
            <w:r w:rsidR="006F7E0A">
              <w:rPr>
                <w:rFonts w:asciiTheme="majorBidi" w:hAnsiTheme="majorBidi" w:cstheme="majorBidi"/>
                <w:iCs/>
                <w:lang w:val="en-US"/>
              </w:rPr>
              <w:t xml:space="preserve"> January 3, 202</w:t>
            </w:r>
            <w:r w:rsidR="00592848">
              <w:rPr>
                <w:rFonts w:asciiTheme="majorBidi" w:hAnsiTheme="majorBidi" w:cstheme="majorBidi"/>
                <w:iCs/>
                <w:lang w:val="en-US"/>
              </w:rPr>
              <w:t>3</w:t>
            </w:r>
          </w:p>
          <w:p w14:paraId="4CBAA0BF" w14:textId="2CB08450" w:rsidR="00206BF5" w:rsidRPr="00206BF5" w:rsidRDefault="00206BF5" w:rsidP="00EB113A">
            <w:pPr>
              <w:pStyle w:val="HTMLPreformatted"/>
              <w:rPr>
                <w:rFonts w:asciiTheme="majorBidi" w:hAnsiTheme="majorBidi" w:cstheme="majorBidi"/>
                <w:b/>
                <w:bCs/>
                <w:iCs/>
                <w:lang w:val="en-US"/>
              </w:rPr>
            </w:pPr>
          </w:p>
        </w:tc>
        <w:tc>
          <w:tcPr>
            <w:tcW w:w="3593" w:type="pct"/>
            <w:vMerge w:val="restart"/>
            <w:shd w:val="clear" w:color="auto" w:fill="E2EFD9" w:themeFill="accent6" w:themeFillTint="33"/>
          </w:tcPr>
          <w:p w14:paraId="30A1450B" w14:textId="52E85C7C" w:rsidR="00195735" w:rsidRPr="00195735" w:rsidRDefault="00195735" w:rsidP="00EB113A">
            <w:pPr>
              <w:jc w:val="both"/>
              <w:rPr>
                <w:rFonts w:asciiTheme="majorBidi" w:hAnsiTheme="majorBidi" w:cstheme="majorBidi"/>
                <w:b/>
                <w:bCs/>
                <w:i/>
                <w:iCs/>
                <w:sz w:val="20"/>
                <w:szCs w:val="20"/>
              </w:rPr>
            </w:pPr>
            <w:r w:rsidRPr="00195735">
              <w:rPr>
                <w:rStyle w:val="ts-alignment-element"/>
                <w:rFonts w:asciiTheme="majorBidi" w:hAnsiTheme="majorBidi" w:cstheme="majorBidi"/>
                <w:i/>
                <w:iCs/>
                <w:sz w:val="20"/>
                <w:szCs w:val="20"/>
                <w:lang w:val="en"/>
              </w:rPr>
              <w:t>To</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produce</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quality</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human</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resources,</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it</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is</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necessary</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to</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have</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policies</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that</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prioritize</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education</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as</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an</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investment</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in</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the</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future.</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The</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challenge</w:t>
            </w:r>
            <w:r w:rsidRPr="00195735">
              <w:rPr>
                <w:rFonts w:asciiTheme="majorBidi" w:hAnsiTheme="majorBidi" w:cstheme="majorBidi"/>
                <w:i/>
                <w:iCs/>
                <w:sz w:val="20"/>
                <w:szCs w:val="20"/>
                <w:lang w:val="en"/>
              </w:rPr>
              <w:t xml:space="preserve"> in </w:t>
            </w:r>
            <w:r w:rsidRPr="00195735">
              <w:rPr>
                <w:rStyle w:val="ts-alignment-element"/>
                <w:rFonts w:asciiTheme="majorBidi" w:hAnsiTheme="majorBidi" w:cstheme="majorBidi"/>
                <w:i/>
                <w:iCs/>
                <w:sz w:val="20"/>
                <w:szCs w:val="20"/>
                <w:lang w:val="en"/>
              </w:rPr>
              <w:t>facing</w:t>
            </w:r>
            <w:r w:rsidRPr="00195735">
              <w:rPr>
                <w:rFonts w:asciiTheme="majorBidi" w:hAnsiTheme="majorBidi" w:cstheme="majorBidi"/>
                <w:i/>
                <w:iCs/>
                <w:sz w:val="20"/>
                <w:szCs w:val="20"/>
                <w:lang w:val="en"/>
              </w:rPr>
              <w:t xml:space="preserve"> future education </w:t>
            </w:r>
            <w:r w:rsidRPr="00195735">
              <w:rPr>
                <w:rStyle w:val="ts-alignment-element"/>
                <w:rFonts w:asciiTheme="majorBidi" w:hAnsiTheme="majorBidi" w:cstheme="majorBidi"/>
                <w:i/>
                <w:iCs/>
                <w:sz w:val="20"/>
                <w:szCs w:val="20"/>
                <w:lang w:val="en"/>
              </w:rPr>
              <w:t>is</w:t>
            </w:r>
            <w:r w:rsidRPr="00195735">
              <w:rPr>
                <w:rFonts w:asciiTheme="majorBidi" w:hAnsiTheme="majorBidi" w:cstheme="majorBidi"/>
                <w:i/>
                <w:iCs/>
                <w:sz w:val="20"/>
                <w:szCs w:val="20"/>
                <w:lang w:val="en"/>
              </w:rPr>
              <w:t xml:space="preserve"> to </w:t>
            </w:r>
            <w:r w:rsidRPr="00195735">
              <w:rPr>
                <w:rStyle w:val="ts-alignment-element"/>
                <w:rFonts w:asciiTheme="majorBidi" w:hAnsiTheme="majorBidi" w:cstheme="majorBidi"/>
                <w:i/>
                <w:iCs/>
                <w:sz w:val="20"/>
                <w:szCs w:val="20"/>
                <w:lang w:val="en"/>
              </w:rPr>
              <w:t>prepare</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human</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resources</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who</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are</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able</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to</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face</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problems</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and</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compete</w:t>
            </w:r>
            <w:r w:rsidRPr="00195735">
              <w:rPr>
                <w:rFonts w:asciiTheme="majorBidi" w:hAnsiTheme="majorBidi" w:cstheme="majorBidi"/>
                <w:i/>
                <w:iCs/>
                <w:sz w:val="20"/>
                <w:szCs w:val="20"/>
                <w:lang w:val="en"/>
              </w:rPr>
              <w:t xml:space="preserve"> in the </w:t>
            </w:r>
            <w:r w:rsidRPr="00195735">
              <w:rPr>
                <w:rStyle w:val="ts-alignment-element"/>
                <w:rFonts w:asciiTheme="majorBidi" w:hAnsiTheme="majorBidi" w:cstheme="majorBidi"/>
                <w:i/>
                <w:iCs/>
                <w:sz w:val="20"/>
                <w:szCs w:val="20"/>
                <w:lang w:val="en"/>
              </w:rPr>
              <w:t>global</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market</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through</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futuristic</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education</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as</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an</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effort</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to</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equip</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humans</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in</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the</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future.</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However,</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education</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is</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currently</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in</w:t>
            </w:r>
            <w:r w:rsidRPr="00195735">
              <w:rPr>
                <w:rFonts w:asciiTheme="majorBidi" w:hAnsiTheme="majorBidi" w:cstheme="majorBidi"/>
                <w:i/>
                <w:iCs/>
                <w:sz w:val="20"/>
                <w:szCs w:val="20"/>
                <w:lang w:val="en"/>
              </w:rPr>
              <w:t xml:space="preserve"> a </w:t>
            </w:r>
            <w:r w:rsidRPr="00195735">
              <w:rPr>
                <w:rStyle w:val="ts-alignment-element"/>
                <w:rFonts w:asciiTheme="majorBidi" w:hAnsiTheme="majorBidi" w:cstheme="majorBidi"/>
                <w:i/>
                <w:iCs/>
                <w:sz w:val="20"/>
                <w:szCs w:val="20"/>
                <w:lang w:val="en"/>
              </w:rPr>
              <w:t>chaotic</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condition</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so</w:t>
            </w:r>
            <w:r w:rsidRPr="00195735">
              <w:rPr>
                <w:rFonts w:asciiTheme="majorBidi" w:hAnsiTheme="majorBidi" w:cstheme="majorBidi"/>
                <w:i/>
                <w:iCs/>
                <w:sz w:val="20"/>
                <w:szCs w:val="20"/>
                <w:lang w:val="en"/>
              </w:rPr>
              <w:t xml:space="preserve"> it </w:t>
            </w:r>
            <w:r w:rsidRPr="00195735">
              <w:rPr>
                <w:rStyle w:val="ts-alignment-element"/>
                <w:rFonts w:asciiTheme="majorBidi" w:hAnsiTheme="majorBidi" w:cstheme="majorBidi"/>
                <w:i/>
                <w:iCs/>
                <w:sz w:val="20"/>
                <w:szCs w:val="20"/>
                <w:lang w:val="en"/>
              </w:rPr>
              <w:t>is</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feared</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that</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it</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can</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hinder</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human</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differences.</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The</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purpose</w:t>
            </w:r>
            <w:r w:rsidRPr="00195735">
              <w:rPr>
                <w:rFonts w:asciiTheme="majorBidi" w:hAnsiTheme="majorBidi" w:cstheme="majorBidi"/>
                <w:i/>
                <w:iCs/>
                <w:sz w:val="20"/>
                <w:szCs w:val="20"/>
                <w:lang w:val="en"/>
              </w:rPr>
              <w:t xml:space="preserve"> of </w:t>
            </w:r>
            <w:r w:rsidRPr="00195735">
              <w:rPr>
                <w:rStyle w:val="ts-alignment-element"/>
                <w:rFonts w:asciiTheme="majorBidi" w:hAnsiTheme="majorBidi" w:cstheme="majorBidi"/>
                <w:i/>
                <w:iCs/>
                <w:sz w:val="20"/>
                <w:szCs w:val="20"/>
                <w:lang w:val="en"/>
              </w:rPr>
              <w:t>this</w:t>
            </w:r>
            <w:r w:rsidRPr="00195735">
              <w:rPr>
                <w:rFonts w:asciiTheme="majorBidi" w:hAnsiTheme="majorBidi" w:cstheme="majorBidi"/>
                <w:i/>
                <w:iCs/>
                <w:sz w:val="20"/>
                <w:szCs w:val="20"/>
                <w:lang w:val="en"/>
              </w:rPr>
              <w:t xml:space="preserve"> </w:t>
            </w:r>
            <w:r w:rsidRPr="00195735">
              <w:rPr>
                <w:rFonts w:asciiTheme="majorBidi" w:hAnsiTheme="majorBidi" w:cstheme="majorBidi"/>
                <w:i/>
                <w:iCs/>
                <w:sz w:val="20"/>
                <w:szCs w:val="20"/>
              </w:rPr>
              <w:t>study</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is</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to</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describe</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or</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explain</w:t>
            </w:r>
            <w:r w:rsidRPr="00195735">
              <w:rPr>
                <w:rFonts w:asciiTheme="majorBidi" w:hAnsiTheme="majorBidi" w:cstheme="majorBidi"/>
                <w:i/>
                <w:iCs/>
                <w:sz w:val="20"/>
                <w:szCs w:val="20"/>
                <w:lang w:val="en"/>
              </w:rPr>
              <w:t xml:space="preserve"> the </w:t>
            </w:r>
            <w:r w:rsidRPr="00195735">
              <w:rPr>
                <w:rStyle w:val="ts-alignment-element"/>
                <w:rFonts w:asciiTheme="majorBidi" w:hAnsiTheme="majorBidi" w:cstheme="majorBidi"/>
                <w:i/>
                <w:iCs/>
                <w:sz w:val="20"/>
                <w:szCs w:val="20"/>
                <w:lang w:val="en"/>
              </w:rPr>
              <w:t>results</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of</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literature</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studies</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on</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the</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role</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of</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teachers</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in</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the</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future</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according</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to</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futuristic</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pedagogic</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views.</w:t>
            </w:r>
            <w:r w:rsidRPr="00195735">
              <w:rPr>
                <w:rStyle w:val="ts-alignment-element"/>
                <w:rFonts w:asciiTheme="majorBidi" w:hAnsiTheme="majorBidi" w:cstheme="majorBidi"/>
                <w:i/>
                <w:iCs/>
                <w:sz w:val="20"/>
                <w:szCs w:val="20"/>
              </w:rPr>
              <w:t xml:space="preserve"> </w:t>
            </w:r>
            <w:r w:rsidRPr="00195735">
              <w:rPr>
                <w:rStyle w:val="ts-alignment-element"/>
                <w:rFonts w:asciiTheme="majorBidi" w:hAnsiTheme="majorBidi" w:cstheme="majorBidi"/>
                <w:i/>
                <w:iCs/>
                <w:sz w:val="20"/>
                <w:szCs w:val="20"/>
                <w:lang w:val="en"/>
              </w:rPr>
              <w:t>In</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the</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results</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of</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the</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discussion,</w:t>
            </w:r>
            <w:r w:rsidRPr="00195735">
              <w:rPr>
                <w:rFonts w:asciiTheme="majorBidi" w:hAnsiTheme="majorBidi" w:cstheme="majorBidi"/>
                <w:i/>
                <w:iCs/>
                <w:sz w:val="20"/>
                <w:szCs w:val="20"/>
                <w:lang w:val="en"/>
              </w:rPr>
              <w:t xml:space="preserve"> future </w:t>
            </w:r>
            <w:r w:rsidRPr="00195735">
              <w:rPr>
                <w:rStyle w:val="ts-alignment-element"/>
                <w:rFonts w:asciiTheme="majorBidi" w:hAnsiTheme="majorBidi" w:cstheme="majorBidi"/>
                <w:i/>
                <w:iCs/>
                <w:sz w:val="20"/>
                <w:szCs w:val="20"/>
                <w:lang w:val="en"/>
              </w:rPr>
              <w:t>education</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requires</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teachers</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who</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have</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future</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insight</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and</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are</w:t>
            </w:r>
            <w:r w:rsidRPr="00195735">
              <w:rPr>
                <w:rFonts w:asciiTheme="majorBidi" w:hAnsiTheme="majorBidi" w:cstheme="majorBidi"/>
                <w:i/>
                <w:iCs/>
                <w:sz w:val="20"/>
                <w:szCs w:val="20"/>
                <w:lang w:val="en"/>
              </w:rPr>
              <w:t xml:space="preserve"> critically </w:t>
            </w:r>
            <w:r w:rsidRPr="00195735">
              <w:rPr>
                <w:rStyle w:val="ts-alignment-element"/>
                <w:rFonts w:asciiTheme="majorBidi" w:hAnsiTheme="majorBidi" w:cstheme="majorBidi"/>
                <w:i/>
                <w:iCs/>
                <w:sz w:val="20"/>
                <w:szCs w:val="20"/>
                <w:lang w:val="en"/>
              </w:rPr>
              <w:t>aware</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to</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produce</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a</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better</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life.</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The</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role</w:t>
            </w:r>
            <w:r w:rsidRPr="00195735">
              <w:rPr>
                <w:rFonts w:asciiTheme="majorBidi" w:hAnsiTheme="majorBidi" w:cstheme="majorBidi"/>
                <w:i/>
                <w:iCs/>
                <w:sz w:val="20"/>
                <w:szCs w:val="20"/>
                <w:lang w:val="en"/>
              </w:rPr>
              <w:t xml:space="preserve"> of </w:t>
            </w:r>
            <w:r w:rsidRPr="00195735">
              <w:rPr>
                <w:rStyle w:val="ts-alignment-element"/>
                <w:rFonts w:asciiTheme="majorBidi" w:hAnsiTheme="majorBidi" w:cstheme="majorBidi"/>
                <w:i/>
                <w:iCs/>
                <w:sz w:val="20"/>
                <w:szCs w:val="20"/>
                <w:lang w:val="en"/>
              </w:rPr>
              <w:t>teachers</w:t>
            </w:r>
            <w:r w:rsidRPr="00195735">
              <w:rPr>
                <w:rFonts w:asciiTheme="majorBidi" w:hAnsiTheme="majorBidi" w:cstheme="majorBidi"/>
                <w:i/>
                <w:iCs/>
                <w:sz w:val="20"/>
                <w:szCs w:val="20"/>
                <w:lang w:val="en"/>
              </w:rPr>
              <w:t xml:space="preserve"> in </w:t>
            </w:r>
            <w:r w:rsidRPr="00195735">
              <w:rPr>
                <w:rStyle w:val="ts-alignment-element"/>
                <w:rFonts w:asciiTheme="majorBidi" w:hAnsiTheme="majorBidi" w:cstheme="majorBidi"/>
                <w:i/>
                <w:iCs/>
                <w:sz w:val="20"/>
                <w:szCs w:val="20"/>
                <w:lang w:val="en"/>
              </w:rPr>
              <w:t>the</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future</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is</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also</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as</w:t>
            </w:r>
            <w:r w:rsidRPr="00195735">
              <w:rPr>
                <w:rFonts w:asciiTheme="majorBidi" w:hAnsiTheme="majorBidi" w:cstheme="majorBidi"/>
                <w:i/>
                <w:iCs/>
                <w:sz w:val="20"/>
                <w:szCs w:val="20"/>
                <w:lang w:val="en"/>
              </w:rPr>
              <w:t xml:space="preserve"> a </w:t>
            </w:r>
            <w:r w:rsidRPr="00195735">
              <w:rPr>
                <w:rStyle w:val="ts-alignment-element"/>
                <w:rFonts w:asciiTheme="majorBidi" w:hAnsiTheme="majorBidi" w:cstheme="majorBidi"/>
                <w:i/>
                <w:iCs/>
                <w:sz w:val="20"/>
                <w:szCs w:val="20"/>
                <w:lang w:val="en"/>
              </w:rPr>
              <w:t>transformer</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namely</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being</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a</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pioneer</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of</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change</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in</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education</w:t>
            </w:r>
            <w:r w:rsidRPr="00195735">
              <w:rPr>
                <w:rFonts w:asciiTheme="majorBidi" w:hAnsiTheme="majorBidi" w:cstheme="majorBidi"/>
                <w:i/>
                <w:iCs/>
                <w:sz w:val="20"/>
                <w:szCs w:val="20"/>
                <w:lang w:val="en"/>
              </w:rPr>
              <w:t xml:space="preserve">, having a </w:t>
            </w:r>
            <w:r w:rsidRPr="00195735">
              <w:rPr>
                <w:rStyle w:val="ts-alignment-element"/>
                <w:rFonts w:asciiTheme="majorBidi" w:hAnsiTheme="majorBidi" w:cstheme="majorBidi"/>
                <w:i/>
                <w:iCs/>
                <w:sz w:val="20"/>
                <w:szCs w:val="20"/>
                <w:lang w:val="en"/>
              </w:rPr>
              <w:t>personal</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social,</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political,</w:t>
            </w:r>
            <w:r w:rsidRPr="00195735">
              <w:rPr>
                <w:rFonts w:asciiTheme="majorBidi" w:hAnsiTheme="majorBidi" w:cstheme="majorBidi"/>
                <w:i/>
                <w:iCs/>
                <w:sz w:val="20"/>
                <w:szCs w:val="20"/>
                <w:lang w:val="en"/>
              </w:rPr>
              <w:t xml:space="preserve"> and </w:t>
            </w:r>
            <w:r w:rsidRPr="00195735">
              <w:rPr>
                <w:rStyle w:val="ts-alignment-element"/>
                <w:rFonts w:asciiTheme="majorBidi" w:hAnsiTheme="majorBidi" w:cstheme="majorBidi"/>
                <w:i/>
                <w:iCs/>
                <w:sz w:val="20"/>
                <w:szCs w:val="20"/>
                <w:lang w:val="en"/>
              </w:rPr>
              <w:t>theoretical</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approach</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and</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having</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a</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Growth-Mindset</w:t>
            </w:r>
            <w:r w:rsidRPr="00195735">
              <w:rPr>
                <w:rFonts w:asciiTheme="majorBidi" w:hAnsiTheme="majorBidi" w:cstheme="majorBidi"/>
                <w:i/>
                <w:iCs/>
                <w:sz w:val="20"/>
                <w:szCs w:val="20"/>
                <w:lang w:val="en"/>
              </w:rPr>
              <w:t xml:space="preserve"> </w:t>
            </w:r>
            <w:r w:rsidRPr="00195735">
              <w:rPr>
                <w:rStyle w:val="ts-alignment-element"/>
                <w:rFonts w:asciiTheme="majorBidi" w:hAnsiTheme="majorBidi" w:cstheme="majorBidi"/>
                <w:i/>
                <w:iCs/>
                <w:sz w:val="20"/>
                <w:szCs w:val="20"/>
                <w:lang w:val="en"/>
              </w:rPr>
              <w:t>thinking.</w:t>
            </w:r>
            <w:r w:rsidRPr="00195735">
              <w:rPr>
                <w:rFonts w:asciiTheme="majorBidi" w:hAnsiTheme="majorBidi" w:cstheme="majorBidi"/>
                <w:i/>
                <w:iCs/>
                <w:sz w:val="20"/>
                <w:szCs w:val="20"/>
                <w:lang w:val="en"/>
              </w:rPr>
              <w:t xml:space="preserve"> </w:t>
            </w:r>
            <w:r w:rsidR="00356D3E" w:rsidRPr="00356D3E">
              <w:rPr>
                <w:rStyle w:val="ts-alignment-element"/>
                <w:rFonts w:asciiTheme="majorBidi" w:hAnsiTheme="majorBidi" w:cstheme="majorBidi"/>
                <w:i/>
                <w:iCs/>
                <w:color w:val="000000" w:themeColor="text1"/>
                <w:sz w:val="20"/>
                <w:szCs w:val="20"/>
                <w:lang w:val="en"/>
              </w:rPr>
              <w:t>It is hoped that with this role, teachers can prepare students to face future challenges and have the skills of critical thinking and problem solving, communication, collaboration, creativity and innovation, leadership and spirited entrepreneurship, as well as digital literacy.</w:t>
            </w:r>
          </w:p>
          <w:p w14:paraId="2EB58A64" w14:textId="35E291CF" w:rsidR="00A01F03" w:rsidRPr="00D26D39" w:rsidRDefault="00A01F03" w:rsidP="00EB113A">
            <w:pPr>
              <w:pStyle w:val="HTMLPreformatted"/>
              <w:jc w:val="both"/>
              <w:rPr>
                <w:rFonts w:asciiTheme="majorBidi" w:hAnsiTheme="majorBidi" w:cstheme="majorBidi"/>
              </w:rPr>
            </w:pPr>
          </w:p>
        </w:tc>
      </w:tr>
      <w:tr w:rsidR="00206BF5" w14:paraId="7B012EC4" w14:textId="77777777" w:rsidTr="006F7E0A">
        <w:tc>
          <w:tcPr>
            <w:tcW w:w="1407" w:type="pct"/>
          </w:tcPr>
          <w:p w14:paraId="52FFDCD1" w14:textId="53095F97" w:rsidR="00D94511" w:rsidRDefault="00771C69" w:rsidP="00EB113A">
            <w:pPr>
              <w:pStyle w:val="HTMLPreformatted"/>
              <w:rPr>
                <w:rFonts w:asciiTheme="majorBidi" w:hAnsiTheme="majorBidi" w:cstheme="majorBidi"/>
                <w:b/>
                <w:bCs/>
                <w:iCs/>
                <w:lang w:val="en-US"/>
              </w:rPr>
            </w:pPr>
            <w:r w:rsidRPr="00D94511">
              <w:rPr>
                <w:rFonts w:asciiTheme="majorBidi" w:hAnsiTheme="majorBidi" w:cstheme="majorBidi"/>
                <w:b/>
                <w:bCs/>
                <w:iCs/>
                <w:noProof/>
                <w:sz w:val="24"/>
                <w:szCs w:val="24"/>
                <w:lang w:val="en-US" w:eastAsia="en-US"/>
              </w:rPr>
              <mc:AlternateContent>
                <mc:Choice Requires="wps">
                  <w:drawing>
                    <wp:anchor distT="0" distB="0" distL="114300" distR="114300" simplePos="0" relativeHeight="251671552" behindDoc="0" locked="0" layoutInCell="1" allowOverlap="1" wp14:anchorId="3F025553" wp14:editId="45DB0B4B">
                      <wp:simplePos x="0" y="0"/>
                      <wp:positionH relativeFrom="margin">
                        <wp:posOffset>-68922</wp:posOffset>
                      </wp:positionH>
                      <wp:positionV relativeFrom="paragraph">
                        <wp:posOffset>5035</wp:posOffset>
                      </wp:positionV>
                      <wp:extent cx="147129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471295" cy="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38BAC423" id="Straight Connector 11"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5pt,.4pt" to="110.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LrdvgEAAN8DAAAOAAAAZHJzL2Uyb0RvYy54bWysU8GO0zAQvSPxD5bvNEkFFKKme+hquSBY&#10;wfIBrjNuLNkeyzZN+veMnTZdAUICcXFsz7w3740n27vJGnaCEDW6jjermjNwEnvtjh3/9vTw6h1n&#10;MQnXC4MOOn6GyO92L19sR9/CGgc0PQRGJC62o+/4kJJvqyrKAayIK/TgKKgwWJHoGI5VH8RI7NZU&#10;67p+W40Yeh9QQox0ez8H+a7wKwUyfVYqQmKm46QtlTWU9ZDXarcV7TEIP2h5kSH+QYUV2lHRhepe&#10;JMG+B/0LldUyYESVVhJthUppCcUDuWnqn9x8HYSH4oWaE/3Spvj/aOWn0949BmrD6GMb/WPILiYV&#10;bP6SPjaVZp2XZsGUmKTL5vWmWb9/w5m8xqob0IeYPgBaljcdN9plH6IVp48xUTFKvabka+PYSIzr&#10;TV2XtIhG9w/amByM4XjYm8BOIr9hvan35dmI4lkanYwj3puLsktnA3OBL6CY7rPuuUIeMFhohZTg&#10;UpPHoTBRdoYpkrAAL9L+BLzkZyiU4fsb8IIoldGlBWy1w/A72Wm6SlZz/rUDs+/cggP25/K+pTU0&#10;RcXhZeLzmD4/F/jtv9z9AAAA//8DAFBLAwQUAAYACAAAACEAmP4xfdkAAAAFAQAADwAAAGRycy9k&#10;b3ducmV2LnhtbEyPzU7DMBCE70i8g7VI3Fq74Uc0xKkQEuqZUFB72yZLEhGvo9hpwtuzPdHbjmY0&#10;+022mV2nTjSE1rOF1dKAIi591XJtYffxtngCFSJyhZ1nsvBLATb59VWGaeUnfqdTEWslJRxStNDE&#10;2Kdah7Ihh2Hpe2Lxvv3gMIocal0NOEm563RizKN22LJ8aLCn14bKn2J0Frb+ftqO6O4K2j1MX2F/&#10;2NNnb+3tzfzyDCrSHP/DcMYXdMiF6ehHroLqLCxWZi1RCzJA7CQxchzPUueZvqTP/wAAAP//AwBQ&#10;SwECLQAUAAYACAAAACEAtoM4kv4AAADhAQAAEwAAAAAAAAAAAAAAAAAAAAAAW0NvbnRlbnRfVHlw&#10;ZXNdLnhtbFBLAQItABQABgAIAAAAIQA4/SH/1gAAAJQBAAALAAAAAAAAAAAAAAAAAC8BAABfcmVs&#10;cy8ucmVsc1BLAQItABQABgAIAAAAIQBglLrdvgEAAN8DAAAOAAAAAAAAAAAAAAAAAC4CAABkcnMv&#10;ZTJvRG9jLnhtbFBLAQItABQABgAIAAAAIQCY/jF92QAAAAUBAAAPAAAAAAAAAAAAAAAAABgEAABk&#10;cnMvZG93bnJldi54bWxQSwUGAAAAAAQABADzAAAAHgUAAAAA&#10;" strokecolor="#0070c0" strokeweight="1pt">
                      <v:stroke joinstyle="miter"/>
                      <w10:wrap anchorx="margin"/>
                    </v:line>
                  </w:pict>
                </mc:Fallback>
              </mc:AlternateContent>
            </w:r>
          </w:p>
          <w:p w14:paraId="428BB196" w14:textId="77777777" w:rsidR="00B70B85" w:rsidRDefault="00206BF5" w:rsidP="00EB113A">
            <w:pPr>
              <w:pStyle w:val="HTMLPreformatted"/>
              <w:rPr>
                <w:rFonts w:asciiTheme="majorBidi" w:hAnsiTheme="majorBidi" w:cstheme="majorBidi"/>
                <w:b/>
                <w:bCs/>
                <w:iCs/>
              </w:rPr>
            </w:pPr>
            <w:r w:rsidRPr="00206BF5">
              <w:rPr>
                <w:rFonts w:asciiTheme="majorBidi" w:hAnsiTheme="majorBidi" w:cstheme="majorBidi"/>
                <w:b/>
                <w:bCs/>
                <w:iCs/>
                <w:lang w:val="en-US"/>
              </w:rPr>
              <w:t>Keywords</w:t>
            </w:r>
            <w:r w:rsidR="00B70B85">
              <w:rPr>
                <w:rFonts w:asciiTheme="majorBidi" w:hAnsiTheme="majorBidi" w:cstheme="majorBidi"/>
                <w:b/>
                <w:bCs/>
                <w:iCs/>
              </w:rPr>
              <w:t>:</w:t>
            </w:r>
          </w:p>
          <w:p w14:paraId="560F73DE" w14:textId="0B0B10AF" w:rsidR="006F7E0A" w:rsidRPr="00B70B85" w:rsidRDefault="00B70B85" w:rsidP="00EB113A">
            <w:pPr>
              <w:pStyle w:val="HTMLPreformatted"/>
              <w:rPr>
                <w:rFonts w:asciiTheme="majorBidi" w:hAnsiTheme="majorBidi" w:cstheme="majorBidi"/>
                <w:lang w:val="en-US"/>
              </w:rPr>
            </w:pPr>
            <w:r w:rsidRPr="00B70B85">
              <w:rPr>
                <w:rStyle w:val="ts-alignment-element"/>
                <w:rFonts w:asciiTheme="majorBidi" w:hAnsiTheme="majorBidi" w:cstheme="majorBidi"/>
                <w:lang w:val="en"/>
              </w:rPr>
              <w:t>Futuristic</w:t>
            </w:r>
            <w:r w:rsidRPr="00B70B85">
              <w:rPr>
                <w:rFonts w:asciiTheme="majorBidi" w:hAnsiTheme="majorBidi" w:cstheme="majorBidi"/>
                <w:lang w:val="en"/>
              </w:rPr>
              <w:t xml:space="preserve"> </w:t>
            </w:r>
            <w:r w:rsidRPr="00B70B85">
              <w:rPr>
                <w:rStyle w:val="ts-alignment-element"/>
                <w:rFonts w:asciiTheme="majorBidi" w:hAnsiTheme="majorBidi" w:cstheme="majorBidi"/>
                <w:lang w:val="en"/>
              </w:rPr>
              <w:t>pedagogic</w:t>
            </w:r>
            <w:r w:rsidR="006F7E0A" w:rsidRPr="00B70B85">
              <w:rPr>
                <w:rFonts w:asciiTheme="majorBidi" w:hAnsiTheme="majorBidi" w:cstheme="majorBidi"/>
                <w:lang w:val="en-US"/>
              </w:rPr>
              <w:t>,</w:t>
            </w:r>
          </w:p>
          <w:p w14:paraId="6436E8CF" w14:textId="50601838" w:rsidR="006F7E0A" w:rsidRPr="00B70B85" w:rsidRDefault="00B70B85" w:rsidP="00EB113A">
            <w:pPr>
              <w:pStyle w:val="HTMLPreformatted"/>
              <w:rPr>
                <w:rFonts w:asciiTheme="majorBidi" w:hAnsiTheme="majorBidi" w:cstheme="majorBidi"/>
                <w:lang w:val="en-US"/>
              </w:rPr>
            </w:pPr>
            <w:r>
              <w:rPr>
                <w:rStyle w:val="ts-alignment-element"/>
                <w:rFonts w:asciiTheme="majorBidi" w:hAnsiTheme="majorBidi" w:cstheme="majorBidi"/>
              </w:rPr>
              <w:t>F</w:t>
            </w:r>
            <w:proofErr w:type="spellStart"/>
            <w:r w:rsidRPr="00B70B85">
              <w:rPr>
                <w:rStyle w:val="ts-alignment-element"/>
                <w:rFonts w:asciiTheme="majorBidi" w:hAnsiTheme="majorBidi" w:cstheme="majorBidi"/>
                <w:lang w:val="en"/>
              </w:rPr>
              <w:t>uturistic</w:t>
            </w:r>
            <w:proofErr w:type="spellEnd"/>
            <w:r w:rsidRPr="00B70B85">
              <w:rPr>
                <w:rFonts w:asciiTheme="majorBidi" w:hAnsiTheme="majorBidi" w:cstheme="majorBidi"/>
                <w:lang w:val="en"/>
              </w:rPr>
              <w:t xml:space="preserve"> </w:t>
            </w:r>
            <w:r w:rsidRPr="00B70B85">
              <w:rPr>
                <w:rStyle w:val="ts-alignment-element"/>
                <w:rFonts w:asciiTheme="majorBidi" w:hAnsiTheme="majorBidi" w:cstheme="majorBidi"/>
                <w:lang w:val="en"/>
              </w:rPr>
              <w:t>education,</w:t>
            </w:r>
            <w:r w:rsidRPr="00B70B85">
              <w:rPr>
                <w:rFonts w:asciiTheme="majorBidi" w:hAnsiTheme="majorBidi" w:cstheme="majorBidi"/>
                <w:lang w:val="en"/>
              </w:rPr>
              <w:t xml:space="preserve"> </w:t>
            </w:r>
            <w:r>
              <w:rPr>
                <w:rFonts w:asciiTheme="majorBidi" w:hAnsiTheme="majorBidi" w:cstheme="majorBidi"/>
              </w:rPr>
              <w:t>T</w:t>
            </w:r>
            <w:proofErr w:type="spellStart"/>
            <w:r w:rsidRPr="00B70B85">
              <w:rPr>
                <w:rStyle w:val="ts-alignment-element"/>
                <w:rFonts w:asciiTheme="majorBidi" w:hAnsiTheme="majorBidi" w:cstheme="majorBidi"/>
                <w:lang w:val="en"/>
              </w:rPr>
              <w:t>eacher</w:t>
            </w:r>
            <w:proofErr w:type="spellEnd"/>
            <w:r w:rsidRPr="00B70B85">
              <w:rPr>
                <w:rStyle w:val="ts-alignment-element"/>
                <w:rFonts w:asciiTheme="majorBidi" w:hAnsiTheme="majorBidi" w:cstheme="majorBidi"/>
              </w:rPr>
              <w:t>’</w:t>
            </w:r>
            <w:r w:rsidRPr="00B70B85">
              <w:rPr>
                <w:rStyle w:val="ts-alignment-element"/>
                <w:rFonts w:asciiTheme="majorBidi" w:hAnsiTheme="majorBidi" w:cstheme="majorBidi"/>
                <w:lang w:val="en"/>
              </w:rPr>
              <w:t>s</w:t>
            </w:r>
            <w:r w:rsidRPr="00B70B85">
              <w:rPr>
                <w:rFonts w:asciiTheme="majorBidi" w:hAnsiTheme="majorBidi" w:cstheme="majorBidi"/>
                <w:lang w:val="en"/>
              </w:rPr>
              <w:t xml:space="preserve"> </w:t>
            </w:r>
            <w:r w:rsidRPr="00B70B85">
              <w:rPr>
                <w:rFonts w:asciiTheme="majorBidi" w:hAnsiTheme="majorBidi" w:cstheme="majorBidi"/>
              </w:rPr>
              <w:t xml:space="preserve">role </w:t>
            </w:r>
            <w:r w:rsidRPr="00B70B85">
              <w:rPr>
                <w:rStyle w:val="ts-alignment-element"/>
                <w:rFonts w:asciiTheme="majorBidi" w:hAnsiTheme="majorBidi" w:cstheme="majorBidi"/>
                <w:lang w:val="en"/>
              </w:rPr>
              <w:t>in</w:t>
            </w:r>
            <w:r w:rsidRPr="00B70B85">
              <w:rPr>
                <w:rFonts w:asciiTheme="majorBidi" w:hAnsiTheme="majorBidi" w:cstheme="majorBidi"/>
                <w:lang w:val="en"/>
              </w:rPr>
              <w:t xml:space="preserve"> </w:t>
            </w:r>
            <w:r w:rsidRPr="00B70B85">
              <w:rPr>
                <w:rStyle w:val="ts-alignment-element"/>
                <w:rFonts w:asciiTheme="majorBidi" w:hAnsiTheme="majorBidi" w:cstheme="majorBidi"/>
                <w:lang w:val="en"/>
              </w:rPr>
              <w:t>the</w:t>
            </w:r>
            <w:r w:rsidRPr="00B70B85">
              <w:rPr>
                <w:rFonts w:asciiTheme="majorBidi" w:hAnsiTheme="majorBidi" w:cstheme="majorBidi"/>
                <w:lang w:val="en"/>
              </w:rPr>
              <w:t xml:space="preserve"> </w:t>
            </w:r>
            <w:r w:rsidRPr="00B70B85">
              <w:rPr>
                <w:rStyle w:val="ts-alignment-element"/>
                <w:rFonts w:asciiTheme="majorBidi" w:hAnsiTheme="majorBidi" w:cstheme="majorBidi"/>
                <w:lang w:val="en"/>
              </w:rPr>
              <w:t>future</w:t>
            </w:r>
            <w:r w:rsidR="006F7E0A" w:rsidRPr="00B70B85">
              <w:rPr>
                <w:rFonts w:asciiTheme="majorBidi" w:hAnsiTheme="majorBidi" w:cstheme="majorBidi"/>
                <w:lang w:val="en-US"/>
              </w:rPr>
              <w:t>,</w:t>
            </w:r>
          </w:p>
          <w:p w14:paraId="447CFECC" w14:textId="47D9D553" w:rsidR="00F5640E" w:rsidRPr="006F7E0A" w:rsidRDefault="00F5640E" w:rsidP="00EB113A">
            <w:pPr>
              <w:pStyle w:val="HTMLPreformatted"/>
              <w:rPr>
                <w:rFonts w:asciiTheme="majorBidi" w:hAnsiTheme="majorBidi" w:cstheme="majorBidi"/>
                <w:iCs/>
                <w:lang w:val="en-US"/>
              </w:rPr>
            </w:pPr>
          </w:p>
        </w:tc>
        <w:tc>
          <w:tcPr>
            <w:tcW w:w="3593" w:type="pct"/>
            <w:vMerge/>
            <w:shd w:val="clear" w:color="auto" w:fill="E2EFD9" w:themeFill="accent6" w:themeFillTint="33"/>
          </w:tcPr>
          <w:p w14:paraId="0A47AE95" w14:textId="77777777" w:rsidR="00206BF5" w:rsidRPr="00F74B18" w:rsidRDefault="00206BF5" w:rsidP="00EB113A">
            <w:pPr>
              <w:pStyle w:val="HTMLPreformatted"/>
              <w:jc w:val="both"/>
              <w:rPr>
                <w:rFonts w:asciiTheme="majorBidi" w:hAnsiTheme="majorBidi" w:cstheme="majorBidi"/>
                <w:lang w:val="en"/>
              </w:rPr>
            </w:pPr>
          </w:p>
        </w:tc>
      </w:tr>
    </w:tbl>
    <w:p w14:paraId="62498A93" w14:textId="77777777" w:rsidR="004E7732" w:rsidRDefault="004E7732" w:rsidP="00EB113A">
      <w:pPr>
        <w:spacing w:after="0"/>
        <w:rPr>
          <w:rFonts w:asciiTheme="majorBidi" w:hAnsiTheme="majorBidi" w:cstheme="majorBidi"/>
          <w:lang w:val="en-US"/>
        </w:rPr>
      </w:pPr>
    </w:p>
    <w:p w14:paraId="11346E49" w14:textId="7E03E2E1" w:rsidR="004E7732" w:rsidRPr="00F5640E" w:rsidRDefault="00754426" w:rsidP="00EB113A">
      <w:pPr>
        <w:spacing w:after="0" w:line="360" w:lineRule="auto"/>
        <w:contextualSpacing/>
        <w:rPr>
          <w:rFonts w:asciiTheme="majorBidi" w:hAnsiTheme="majorBidi" w:cstheme="majorBidi"/>
          <w:b/>
          <w:bCs/>
          <w:sz w:val="24"/>
          <w:szCs w:val="24"/>
          <w:lang w:val="en-US"/>
        </w:rPr>
      </w:pPr>
      <w:proofErr w:type="spellStart"/>
      <w:r w:rsidRPr="00F5640E">
        <w:rPr>
          <w:rFonts w:asciiTheme="majorBidi" w:hAnsiTheme="majorBidi" w:cstheme="majorBidi"/>
          <w:b/>
          <w:bCs/>
          <w:sz w:val="24"/>
          <w:szCs w:val="24"/>
          <w:lang w:val="en-US"/>
        </w:rPr>
        <w:t>Pendahuluan</w:t>
      </w:r>
      <w:proofErr w:type="spellEnd"/>
    </w:p>
    <w:p w14:paraId="49D7285C" w14:textId="11602DDB" w:rsidR="00A07124" w:rsidRDefault="00DE4BDE" w:rsidP="00EB113A">
      <w:pPr>
        <w:spacing w:after="0" w:line="360" w:lineRule="auto"/>
        <w:ind w:firstLine="567"/>
        <w:jc w:val="both"/>
        <w:rPr>
          <w:rFonts w:asciiTheme="majorBidi" w:hAnsiTheme="majorBidi" w:cstheme="majorBidi"/>
          <w:color w:val="000000" w:themeColor="text1"/>
          <w:sz w:val="24"/>
          <w:szCs w:val="24"/>
          <w:lang w:val="en-US"/>
        </w:rPr>
      </w:pPr>
      <w:bookmarkStart w:id="0" w:name="_Hlk135139899"/>
      <w:proofErr w:type="spellStart"/>
      <w:r>
        <w:rPr>
          <w:rFonts w:asciiTheme="majorBidi" w:hAnsiTheme="majorBidi" w:cstheme="majorBidi"/>
          <w:color w:val="000000" w:themeColor="text1"/>
          <w:sz w:val="24"/>
          <w:szCs w:val="24"/>
          <w:lang w:val="en-US"/>
        </w:rPr>
        <w:t>Martabat</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suatu</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bangsa</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ditentukan</w:t>
      </w:r>
      <w:proofErr w:type="spellEnd"/>
      <w:r>
        <w:rPr>
          <w:rFonts w:asciiTheme="majorBidi" w:hAnsiTheme="majorBidi" w:cstheme="majorBidi"/>
          <w:color w:val="000000" w:themeColor="text1"/>
          <w:sz w:val="24"/>
          <w:szCs w:val="24"/>
          <w:lang w:val="en-US"/>
        </w:rPr>
        <w:t xml:space="preserve"> oleh </w:t>
      </w:r>
      <w:proofErr w:type="spellStart"/>
      <w:r>
        <w:rPr>
          <w:rFonts w:asciiTheme="majorBidi" w:hAnsiTheme="majorBidi" w:cstheme="majorBidi"/>
          <w:color w:val="000000" w:themeColor="text1"/>
          <w:sz w:val="24"/>
          <w:szCs w:val="24"/>
          <w:lang w:val="en-US"/>
        </w:rPr>
        <w:t>kualitas</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sumber</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daya</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manusianya</w:t>
      </w:r>
      <w:proofErr w:type="spellEnd"/>
      <w:r>
        <w:rPr>
          <w:rFonts w:asciiTheme="majorBidi" w:hAnsiTheme="majorBidi" w:cstheme="majorBidi"/>
          <w:color w:val="000000" w:themeColor="text1"/>
          <w:sz w:val="24"/>
          <w:szCs w:val="24"/>
          <w:lang w:val="en-US"/>
        </w:rPr>
        <w:t xml:space="preserve">. Hal </w:t>
      </w:r>
      <w:proofErr w:type="spellStart"/>
      <w:r>
        <w:rPr>
          <w:rFonts w:asciiTheme="majorBidi" w:hAnsiTheme="majorBidi" w:cstheme="majorBidi"/>
          <w:color w:val="000000" w:themeColor="text1"/>
          <w:sz w:val="24"/>
          <w:szCs w:val="24"/>
          <w:lang w:val="en-US"/>
        </w:rPr>
        <w:t>tersebut</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merupakan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dasar</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bagi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pengembangan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pendidikan</w:t>
      </w:r>
      <w:proofErr w:type="spellEnd"/>
      <w:r>
        <w:rPr>
          <w:rFonts w:asciiTheme="majorBidi" w:hAnsiTheme="majorBidi" w:cstheme="majorBidi"/>
          <w:color w:val="000000" w:themeColor="text1"/>
          <w:sz w:val="24"/>
          <w:szCs w:val="24"/>
          <w:lang w:val="en-US"/>
        </w:rPr>
        <w:t xml:space="preserve"> yang </w:t>
      </w:r>
      <w:proofErr w:type="spellStart"/>
      <w:r>
        <w:rPr>
          <w:rFonts w:asciiTheme="majorBidi" w:hAnsiTheme="majorBidi" w:cstheme="majorBidi"/>
          <w:color w:val="000000" w:themeColor="text1"/>
          <w:sz w:val="24"/>
          <w:szCs w:val="24"/>
          <w:lang w:val="en-US"/>
        </w:rPr>
        <w:t>harus</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mampu</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melahirkan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kualitas</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manusia</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sejalan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dengan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tuntutan</w:t>
      </w:r>
      <w:proofErr w:type="spellEnd"/>
      <w:r>
        <w:rPr>
          <w:rFonts w:asciiTheme="majorBidi" w:hAnsiTheme="majorBidi" w:cstheme="majorBidi"/>
          <w:color w:val="000000" w:themeColor="text1"/>
          <w:sz w:val="24"/>
          <w:szCs w:val="24"/>
          <w:lang w:val="en-US"/>
        </w:rPr>
        <w:t xml:space="preserve"> zaman d</w:t>
      </w:r>
      <w:r w:rsidR="00195735" w:rsidRPr="00E70F32">
        <w:rPr>
          <w:rFonts w:asciiTheme="majorBidi" w:hAnsiTheme="majorBidi" w:cstheme="majorBidi"/>
          <w:color w:val="000000" w:themeColor="text1"/>
          <w:sz w:val="24"/>
          <w:szCs w:val="24"/>
        </w:rPr>
        <w:t xml:space="preserve">alam menghadapi </w:t>
      </w:r>
      <w:proofErr w:type="spellStart"/>
      <w:r>
        <w:rPr>
          <w:rFonts w:asciiTheme="majorBidi" w:hAnsiTheme="majorBidi" w:cstheme="majorBidi"/>
          <w:color w:val="000000" w:themeColor="text1"/>
          <w:sz w:val="24"/>
          <w:szCs w:val="24"/>
          <w:lang w:val="en-US"/>
        </w:rPr>
        <w:t>arus</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kekuatan</w:t>
      </w:r>
      <w:proofErr w:type="spellEnd"/>
      <w:r>
        <w:rPr>
          <w:rFonts w:asciiTheme="majorBidi" w:hAnsiTheme="majorBidi" w:cstheme="majorBidi"/>
          <w:color w:val="000000" w:themeColor="text1"/>
          <w:sz w:val="24"/>
          <w:szCs w:val="24"/>
          <w:lang w:val="en-US"/>
        </w:rPr>
        <w:t xml:space="preserve"> global</w:t>
      </w:r>
      <w:r>
        <w:rPr>
          <w:rFonts w:asciiTheme="majorBidi" w:hAnsiTheme="majorBidi" w:cstheme="majorBidi"/>
          <w:color w:val="000000" w:themeColor="text1"/>
          <w:sz w:val="24"/>
          <w:szCs w:val="24"/>
        </w:rPr>
        <w:t xml:space="preserve"> yang penuh</w:t>
      </w:r>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dengan</w:t>
      </w:r>
      <w:proofErr w:type="spellEnd"/>
      <w:r>
        <w:rPr>
          <w:rFonts w:asciiTheme="majorBidi" w:hAnsiTheme="majorBidi" w:cstheme="majorBidi"/>
          <w:color w:val="000000" w:themeColor="text1"/>
          <w:sz w:val="24"/>
          <w:szCs w:val="24"/>
        </w:rPr>
        <w:t xml:space="preserve"> tantangan</w:t>
      </w:r>
      <w:r w:rsidR="00A07124">
        <w:rPr>
          <w:rFonts w:asciiTheme="majorBidi" w:hAnsiTheme="majorBidi" w:cstheme="majorBidi"/>
          <w:color w:val="000000" w:themeColor="text1"/>
          <w:sz w:val="24"/>
          <w:szCs w:val="24"/>
          <w:lang w:val="en-US"/>
        </w:rPr>
        <w:t xml:space="preserve"> dan </w:t>
      </w:r>
      <w:proofErr w:type="spellStart"/>
      <w:r w:rsidR="00A07124">
        <w:rPr>
          <w:rFonts w:asciiTheme="majorBidi" w:hAnsiTheme="majorBidi" w:cstheme="majorBidi"/>
          <w:color w:val="000000" w:themeColor="text1"/>
          <w:sz w:val="24"/>
          <w:szCs w:val="24"/>
          <w:lang w:val="en-US"/>
        </w:rPr>
        <w:t>memberi</w:t>
      </w:r>
      <w:proofErr w:type="spellEnd"/>
      <w:r w:rsidR="00A07124">
        <w:rPr>
          <w:rFonts w:asciiTheme="majorBidi" w:hAnsiTheme="majorBidi" w:cstheme="majorBidi"/>
          <w:color w:val="000000" w:themeColor="text1"/>
          <w:sz w:val="24"/>
          <w:szCs w:val="24"/>
          <w:lang w:val="en-US"/>
        </w:rPr>
        <w:t xml:space="preserve"> </w:t>
      </w:r>
      <w:proofErr w:type="spellStart"/>
      <w:r w:rsidR="00A07124">
        <w:rPr>
          <w:rFonts w:asciiTheme="majorBidi" w:hAnsiTheme="majorBidi" w:cstheme="majorBidi"/>
          <w:color w:val="000000" w:themeColor="text1"/>
          <w:sz w:val="24"/>
          <w:szCs w:val="24"/>
          <w:lang w:val="en-US"/>
        </w:rPr>
        <w:t>dampak</w:t>
      </w:r>
      <w:proofErr w:type="spellEnd"/>
      <w:r w:rsidR="00A07124">
        <w:rPr>
          <w:rFonts w:asciiTheme="majorBidi" w:hAnsiTheme="majorBidi" w:cstheme="majorBidi"/>
          <w:color w:val="000000" w:themeColor="text1"/>
          <w:sz w:val="24"/>
          <w:szCs w:val="24"/>
          <w:lang w:val="en-US"/>
        </w:rPr>
        <w:t xml:space="preserve"> </w:t>
      </w:r>
      <w:proofErr w:type="spellStart"/>
      <w:r w:rsidR="00A07124">
        <w:rPr>
          <w:rFonts w:asciiTheme="majorBidi" w:hAnsiTheme="majorBidi" w:cstheme="majorBidi"/>
          <w:color w:val="000000" w:themeColor="text1"/>
          <w:sz w:val="24"/>
          <w:szCs w:val="24"/>
          <w:lang w:val="en-US"/>
        </w:rPr>
        <w:t>signifikan</w:t>
      </w:r>
      <w:proofErr w:type="spellEnd"/>
      <w:r w:rsidR="00A07124">
        <w:rPr>
          <w:rFonts w:asciiTheme="majorBidi" w:hAnsiTheme="majorBidi" w:cstheme="majorBidi"/>
          <w:color w:val="000000" w:themeColor="text1"/>
          <w:sz w:val="24"/>
          <w:szCs w:val="24"/>
          <w:lang w:val="en-US"/>
        </w:rPr>
        <w:t xml:space="preserve"> </w:t>
      </w:r>
      <w:proofErr w:type="spellStart"/>
      <w:r w:rsidR="00A07124">
        <w:rPr>
          <w:rFonts w:asciiTheme="majorBidi" w:hAnsiTheme="majorBidi" w:cstheme="majorBidi"/>
          <w:color w:val="000000" w:themeColor="text1"/>
          <w:sz w:val="24"/>
          <w:szCs w:val="24"/>
          <w:lang w:val="en-US"/>
        </w:rPr>
        <w:t>terhadap</w:t>
      </w:r>
      <w:proofErr w:type="spellEnd"/>
      <w:r w:rsidR="00A07124">
        <w:rPr>
          <w:rFonts w:asciiTheme="majorBidi" w:hAnsiTheme="majorBidi" w:cstheme="majorBidi"/>
          <w:color w:val="000000" w:themeColor="text1"/>
          <w:sz w:val="24"/>
          <w:szCs w:val="24"/>
          <w:lang w:val="en-US"/>
        </w:rPr>
        <w:t xml:space="preserve"> </w:t>
      </w:r>
      <w:proofErr w:type="spellStart"/>
      <w:r w:rsidR="00A07124">
        <w:rPr>
          <w:rFonts w:asciiTheme="majorBidi" w:hAnsiTheme="majorBidi" w:cstheme="majorBidi"/>
          <w:color w:val="000000" w:themeColor="text1"/>
          <w:sz w:val="24"/>
          <w:szCs w:val="24"/>
          <w:lang w:val="en-US"/>
        </w:rPr>
        <w:t>berbagai</w:t>
      </w:r>
      <w:proofErr w:type="spellEnd"/>
      <w:r w:rsidR="00A07124">
        <w:rPr>
          <w:rFonts w:asciiTheme="majorBidi" w:hAnsiTheme="majorBidi" w:cstheme="majorBidi"/>
          <w:color w:val="000000" w:themeColor="text1"/>
          <w:sz w:val="24"/>
          <w:szCs w:val="24"/>
          <w:lang w:val="en-US"/>
        </w:rPr>
        <w:t xml:space="preserve"> </w:t>
      </w:r>
      <w:proofErr w:type="spellStart"/>
      <w:r w:rsidR="00A07124">
        <w:rPr>
          <w:rFonts w:asciiTheme="majorBidi" w:hAnsiTheme="majorBidi" w:cstheme="majorBidi"/>
          <w:color w:val="000000" w:themeColor="text1"/>
          <w:sz w:val="24"/>
          <w:szCs w:val="24"/>
          <w:lang w:val="en-US"/>
        </w:rPr>
        <w:t>dimensi</w:t>
      </w:r>
      <w:proofErr w:type="spellEnd"/>
      <w:r w:rsidR="00A07124">
        <w:rPr>
          <w:rFonts w:asciiTheme="majorBidi" w:hAnsiTheme="majorBidi" w:cstheme="majorBidi"/>
          <w:color w:val="000000" w:themeColor="text1"/>
          <w:sz w:val="24"/>
          <w:szCs w:val="24"/>
          <w:lang w:val="en-US"/>
        </w:rPr>
        <w:t xml:space="preserve"> </w:t>
      </w:r>
      <w:proofErr w:type="spellStart"/>
      <w:r w:rsidR="00A07124">
        <w:rPr>
          <w:rFonts w:asciiTheme="majorBidi" w:hAnsiTheme="majorBidi" w:cstheme="majorBidi"/>
          <w:color w:val="000000" w:themeColor="text1"/>
          <w:sz w:val="24"/>
          <w:szCs w:val="24"/>
          <w:lang w:val="en-US"/>
        </w:rPr>
        <w:t>kehidupan</w:t>
      </w:r>
      <w:proofErr w:type="spellEnd"/>
      <w:r>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lang w:val="en-US"/>
        </w:rPr>
        <w:t xml:space="preserve"> Oleh </w:t>
      </w:r>
      <w:proofErr w:type="spellStart"/>
      <w:r>
        <w:rPr>
          <w:rFonts w:asciiTheme="majorBidi" w:hAnsiTheme="majorBidi" w:cstheme="majorBidi"/>
          <w:color w:val="000000" w:themeColor="text1"/>
          <w:sz w:val="24"/>
          <w:szCs w:val="24"/>
          <w:lang w:val="en-US"/>
        </w:rPr>
        <w:t>sebab</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itu</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peningkatan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kualitas</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sumber</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daya</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manusia</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merupakan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kunci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utama</w:t>
      </w:r>
      <w:proofErr w:type="spellEnd"/>
      <w:r w:rsidR="00A07124">
        <w:rPr>
          <w:rFonts w:asciiTheme="majorBidi" w:hAnsiTheme="majorBidi" w:cstheme="majorBidi"/>
          <w:color w:val="000000" w:themeColor="text1"/>
          <w:sz w:val="24"/>
          <w:szCs w:val="24"/>
          <w:lang w:val="en-US"/>
        </w:rPr>
        <w:t xml:space="preserve"> </w:t>
      </w:r>
      <w:proofErr w:type="spellStart"/>
      <w:r w:rsidR="00A07124">
        <w:rPr>
          <w:rFonts w:asciiTheme="majorBidi" w:hAnsiTheme="majorBidi" w:cstheme="majorBidi"/>
          <w:color w:val="000000" w:themeColor="text1"/>
          <w:sz w:val="24"/>
          <w:szCs w:val="24"/>
          <w:lang w:val="en-US"/>
        </w:rPr>
        <w:t>dalam</w:t>
      </w:r>
      <w:proofErr w:type="spellEnd"/>
      <w:r w:rsidR="00A07124">
        <w:rPr>
          <w:rFonts w:asciiTheme="majorBidi" w:hAnsiTheme="majorBidi" w:cstheme="majorBidi"/>
          <w:color w:val="000000" w:themeColor="text1"/>
          <w:sz w:val="24"/>
          <w:szCs w:val="24"/>
          <w:lang w:val="en-US"/>
        </w:rPr>
        <w:t xml:space="preserve"> </w:t>
      </w:r>
      <w:proofErr w:type="spellStart"/>
      <w:r w:rsidR="00A07124">
        <w:rPr>
          <w:rFonts w:asciiTheme="majorBidi" w:hAnsiTheme="majorBidi" w:cstheme="majorBidi"/>
          <w:color w:val="000000" w:themeColor="text1"/>
          <w:sz w:val="24"/>
          <w:szCs w:val="24"/>
          <w:lang w:val="en-US"/>
        </w:rPr>
        <w:t>menghadapi</w:t>
      </w:r>
      <w:proofErr w:type="spellEnd"/>
      <w:r w:rsidR="00A07124">
        <w:rPr>
          <w:rFonts w:asciiTheme="majorBidi" w:hAnsiTheme="majorBidi" w:cstheme="majorBidi"/>
          <w:color w:val="000000" w:themeColor="text1"/>
          <w:sz w:val="24"/>
          <w:szCs w:val="24"/>
          <w:lang w:val="en-US"/>
        </w:rPr>
        <w:t xml:space="preserve"> </w:t>
      </w:r>
      <w:proofErr w:type="spellStart"/>
      <w:r w:rsidR="00A07124">
        <w:rPr>
          <w:rFonts w:asciiTheme="majorBidi" w:hAnsiTheme="majorBidi" w:cstheme="majorBidi"/>
          <w:color w:val="000000" w:themeColor="text1"/>
          <w:sz w:val="24"/>
          <w:szCs w:val="24"/>
          <w:lang w:val="en-US"/>
        </w:rPr>
        <w:t>tantangan</w:t>
      </w:r>
      <w:proofErr w:type="spellEnd"/>
      <w:r w:rsidR="00A07124">
        <w:rPr>
          <w:rFonts w:asciiTheme="majorBidi" w:hAnsiTheme="majorBidi" w:cstheme="majorBidi"/>
          <w:color w:val="000000" w:themeColor="text1"/>
          <w:sz w:val="24"/>
          <w:szCs w:val="24"/>
          <w:lang w:val="en-US"/>
        </w:rPr>
        <w:t xml:space="preserve"> zaman </w:t>
      </w:r>
      <w:r w:rsidR="00A07124" w:rsidRPr="00E70F32">
        <w:rPr>
          <w:rFonts w:asciiTheme="majorBidi" w:hAnsiTheme="majorBidi" w:cstheme="majorBidi"/>
          <w:color w:val="000000" w:themeColor="text1"/>
          <w:sz w:val="24"/>
          <w:szCs w:val="24"/>
        </w:rPr>
        <w:fldChar w:fldCharType="begin" w:fldLock="1"/>
      </w:r>
      <w:r w:rsidR="00A07124" w:rsidRPr="00E70F32">
        <w:rPr>
          <w:rFonts w:asciiTheme="majorBidi" w:hAnsiTheme="majorBidi" w:cstheme="majorBidi"/>
          <w:color w:val="000000" w:themeColor="text1"/>
          <w:sz w:val="24"/>
          <w:szCs w:val="24"/>
        </w:rPr>
        <w:instrText>ADDIN CSL_CITATION {"citationItems":[{"id":"ITEM-1","itemData":{"DOI":"10.17509/historia.v2i2.16630","ISSN":"2620-4789","abstract":"muda bangsa bagi kehidupan masa depan mereka yaitu masa depan yang diwarnai oleh perkembangan teknologi abad ke 21. Persoalan ini muncul karena materi pendidikan Sejarah secara konvensional berkenaan dengan kajian terhadap peristiwa sejarah yaitu suatu peristiwa di masa lampau yang direkonstruksi sejarawan berdasarkan ketersediaan informasi. Peristiwa sejarah adalah sesuatu yang dianggap sudah selesai, tidak berulang, dan bersifat spesifik. Sedangkan kehidupan masa kini adalah kelanjutan kehidupan masa lalu dan berlanjut ke kehidupan masa depan dengan banyak pengulangan pada hal-hal yang bersifat umum. Dalam artikel ini dikemukakan bahwa untuk berfungsi mempersiapkan generasi muda bagi kehidupan mereka masa kini dan masa depan diperlukan perubahan dalam tujuan, materi, proses pembelajaran, dan penilaian hasil belajar pendidikan sejarah. Konsep yang mendasari revolusi industri dan kehidupan yang disajikan dalam sejarah adalah perubahan dan oleh karena itu maka pendidikan sejarah perlu mengembangkan kemampuan mengkaji perubahan di masa lalu, yang sedang terjadi, dan yang akan datang dengan mengembangkan keterampilan abad ke-21 yaitu rasa ingin tahu, kritis, kemampuan kerjasama dan berkomunikasi. Kemampuan ini menghendaki perluasan materi pembelajaran sejarah yang tidak hanya mengenai peristiwa tetapi pengalaman masa lalu beserta perubahannya serta memperkaya peristiwa sejarah Indonesia dengan peristiwa sejarah lokal. Proses pembelajaran perlu menerapkan Pengalaman pembelajaran Saintifik atau 5 M sedangkan penilaian berdasarkan model Documentary-based Question dan SOLO Taxonomy dianjurkan","author":[{"dropping-particle":"","family":"Hasan","given":"Said Hamid","non-dropping-particle":"","parse-names":false,"suffix":""}],"container-title":"Historia: Jurnal Pendidik dan Peneliti Sejarah","id":"ITEM-1","issue":"2","issued":{"date-parts":[["2019"]]},"page":"61","title":"Pendidikan Sejarah Untuk Kehidupan Abad Ke-21","type":"article-journal","volume":"2"},"uris":["http://www.mendeley.com/documents/?uuid=f5edaf64-2025-40c4-9770-b9b7946c08d3"]}],"mendeley":{"formattedCitation":"(Hasan, 2019)","plainTextFormattedCitation":"(Hasan, 2019)","previouslyFormattedCitation":"(Hasan, 2019)"},"properties":{"noteIndex":0},"schema":"https://github.com/citation-style-language/schema/raw/master/csl-citation.json"}</w:instrText>
      </w:r>
      <w:r w:rsidR="00A07124" w:rsidRPr="00E70F32">
        <w:rPr>
          <w:rFonts w:asciiTheme="majorBidi" w:hAnsiTheme="majorBidi" w:cstheme="majorBidi"/>
          <w:color w:val="000000" w:themeColor="text1"/>
          <w:sz w:val="24"/>
          <w:szCs w:val="24"/>
        </w:rPr>
        <w:fldChar w:fldCharType="separate"/>
      </w:r>
      <w:r w:rsidR="00A07124" w:rsidRPr="00E70F32">
        <w:rPr>
          <w:rFonts w:asciiTheme="majorBidi" w:hAnsiTheme="majorBidi" w:cstheme="majorBidi"/>
          <w:noProof/>
          <w:color w:val="000000" w:themeColor="text1"/>
          <w:sz w:val="24"/>
          <w:szCs w:val="24"/>
        </w:rPr>
        <w:t>(Hasan, 2019)</w:t>
      </w:r>
      <w:r w:rsidR="00A07124" w:rsidRPr="00E70F32">
        <w:rPr>
          <w:rFonts w:asciiTheme="majorBidi" w:hAnsiTheme="majorBidi" w:cstheme="majorBidi"/>
          <w:color w:val="000000" w:themeColor="text1"/>
          <w:sz w:val="24"/>
          <w:szCs w:val="24"/>
        </w:rPr>
        <w:fldChar w:fldCharType="end"/>
      </w:r>
      <w:r w:rsidR="00A07124">
        <w:rPr>
          <w:rFonts w:asciiTheme="majorBidi" w:hAnsiTheme="majorBidi" w:cstheme="majorBidi"/>
          <w:color w:val="000000" w:themeColor="text1"/>
          <w:sz w:val="24"/>
          <w:szCs w:val="24"/>
          <w:lang w:val="en-US"/>
        </w:rPr>
        <w:t xml:space="preserve">, </w:t>
      </w:r>
      <w:proofErr w:type="spellStart"/>
      <w:r w:rsidR="00A07124">
        <w:rPr>
          <w:rFonts w:asciiTheme="majorBidi" w:hAnsiTheme="majorBidi" w:cstheme="majorBidi"/>
          <w:color w:val="000000" w:themeColor="text1"/>
          <w:sz w:val="24"/>
          <w:szCs w:val="24"/>
          <w:lang w:val="en-US"/>
        </w:rPr>
        <w:t>problematika</w:t>
      </w:r>
      <w:proofErr w:type="spellEnd"/>
      <w:r w:rsidR="00A07124">
        <w:rPr>
          <w:rFonts w:asciiTheme="majorBidi" w:hAnsiTheme="majorBidi" w:cstheme="majorBidi"/>
          <w:color w:val="000000" w:themeColor="text1"/>
          <w:sz w:val="24"/>
          <w:szCs w:val="24"/>
          <w:lang w:val="en-US"/>
        </w:rPr>
        <w:t xml:space="preserve"> </w:t>
      </w:r>
      <w:proofErr w:type="spellStart"/>
      <w:r w:rsidR="00A07124">
        <w:rPr>
          <w:rFonts w:asciiTheme="majorBidi" w:hAnsiTheme="majorBidi" w:cstheme="majorBidi"/>
          <w:color w:val="000000" w:themeColor="text1"/>
          <w:sz w:val="24"/>
          <w:szCs w:val="24"/>
          <w:lang w:val="en-US"/>
        </w:rPr>
        <w:t>kehidupan</w:t>
      </w:r>
      <w:proofErr w:type="spellEnd"/>
      <w:r w:rsidR="00A07124">
        <w:rPr>
          <w:rFonts w:asciiTheme="majorBidi" w:hAnsiTheme="majorBidi" w:cstheme="majorBidi"/>
          <w:color w:val="000000" w:themeColor="text1"/>
          <w:sz w:val="24"/>
          <w:szCs w:val="24"/>
          <w:lang w:val="en-US"/>
        </w:rPr>
        <w:t xml:space="preserve"> dan </w:t>
      </w:r>
      <w:proofErr w:type="spellStart"/>
      <w:r w:rsidR="00A07124">
        <w:rPr>
          <w:rFonts w:asciiTheme="majorBidi" w:hAnsiTheme="majorBidi" w:cstheme="majorBidi"/>
          <w:color w:val="000000" w:themeColor="text1"/>
          <w:sz w:val="24"/>
          <w:szCs w:val="24"/>
          <w:lang w:val="en-US"/>
        </w:rPr>
        <w:t>mempersiapkan</w:t>
      </w:r>
      <w:proofErr w:type="spellEnd"/>
      <w:r w:rsidR="00A07124">
        <w:rPr>
          <w:rFonts w:asciiTheme="majorBidi" w:hAnsiTheme="majorBidi" w:cstheme="majorBidi"/>
          <w:color w:val="000000" w:themeColor="text1"/>
          <w:sz w:val="24"/>
          <w:szCs w:val="24"/>
          <w:lang w:val="en-US"/>
        </w:rPr>
        <w:t xml:space="preserve"> masa </w:t>
      </w:r>
      <w:proofErr w:type="spellStart"/>
      <w:r w:rsidR="00A07124">
        <w:rPr>
          <w:rFonts w:asciiTheme="majorBidi" w:hAnsiTheme="majorBidi" w:cstheme="majorBidi"/>
          <w:color w:val="000000" w:themeColor="text1"/>
          <w:sz w:val="24"/>
          <w:szCs w:val="24"/>
          <w:lang w:val="en-US"/>
        </w:rPr>
        <w:t>depan</w:t>
      </w:r>
      <w:proofErr w:type="spellEnd"/>
      <w:r w:rsidR="00A07124">
        <w:rPr>
          <w:rFonts w:asciiTheme="majorBidi" w:hAnsiTheme="majorBidi" w:cstheme="majorBidi"/>
          <w:color w:val="000000" w:themeColor="text1"/>
          <w:sz w:val="24"/>
          <w:szCs w:val="24"/>
          <w:lang w:val="en-US"/>
        </w:rPr>
        <w:t xml:space="preserve">. </w:t>
      </w:r>
    </w:p>
    <w:p w14:paraId="03464118" w14:textId="7C1714B8" w:rsidR="00195735" w:rsidRPr="00E70F32" w:rsidRDefault="00A07124" w:rsidP="00356D3E">
      <w:pPr>
        <w:spacing w:after="0" w:line="360" w:lineRule="auto"/>
        <w:ind w:firstLine="567"/>
        <w:jc w:val="both"/>
        <w:rPr>
          <w:rFonts w:asciiTheme="majorBidi" w:hAnsiTheme="majorBidi" w:cstheme="majorBidi"/>
          <w:color w:val="000000" w:themeColor="text1"/>
          <w:sz w:val="24"/>
          <w:szCs w:val="24"/>
        </w:rPr>
      </w:pPr>
      <w:proofErr w:type="spellStart"/>
      <w:r>
        <w:rPr>
          <w:rFonts w:asciiTheme="majorBidi" w:hAnsiTheme="majorBidi" w:cstheme="majorBidi"/>
          <w:color w:val="000000" w:themeColor="text1"/>
          <w:sz w:val="24"/>
          <w:szCs w:val="24"/>
          <w:lang w:val="en-US"/>
        </w:rPr>
        <w:lastRenderedPageBreak/>
        <w:t>Berdasarkan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hal</w:t>
      </w:r>
      <w:proofErr w:type="spellEnd"/>
      <w:r>
        <w:rPr>
          <w:rFonts w:asciiTheme="majorBidi" w:hAnsiTheme="majorBidi" w:cstheme="majorBidi"/>
          <w:color w:val="000000" w:themeColor="text1"/>
          <w:sz w:val="24"/>
          <w:szCs w:val="24"/>
          <w:lang w:val="en-US"/>
        </w:rPr>
        <w:t xml:space="preserve"> di </w:t>
      </w:r>
      <w:proofErr w:type="spellStart"/>
      <w:r>
        <w:rPr>
          <w:rFonts w:asciiTheme="majorBidi" w:hAnsiTheme="majorBidi" w:cstheme="majorBidi"/>
          <w:color w:val="000000" w:themeColor="text1"/>
          <w:sz w:val="24"/>
          <w:szCs w:val="24"/>
          <w:lang w:val="en-US"/>
        </w:rPr>
        <w:t>atas</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pendidikan</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perlu</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diorientasikan</w:t>
      </w:r>
      <w:proofErr w:type="spellEnd"/>
      <w:r>
        <w:rPr>
          <w:rFonts w:asciiTheme="majorBidi" w:hAnsiTheme="majorBidi" w:cstheme="majorBidi"/>
          <w:color w:val="000000" w:themeColor="text1"/>
          <w:sz w:val="24"/>
          <w:szCs w:val="24"/>
          <w:lang w:val="en-US"/>
        </w:rPr>
        <w:t xml:space="preserve"> pada </w:t>
      </w:r>
      <w:proofErr w:type="spellStart"/>
      <w:r>
        <w:rPr>
          <w:rFonts w:asciiTheme="majorBidi" w:hAnsiTheme="majorBidi" w:cstheme="majorBidi"/>
          <w:color w:val="000000" w:themeColor="text1"/>
          <w:sz w:val="24"/>
          <w:szCs w:val="24"/>
          <w:lang w:val="en-US"/>
        </w:rPr>
        <w:t>upaya</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dalam</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membangun</w:t>
      </w:r>
      <w:proofErr w:type="spellEnd"/>
      <w:r>
        <w:rPr>
          <w:rFonts w:asciiTheme="majorBidi" w:hAnsiTheme="majorBidi" w:cstheme="majorBidi"/>
          <w:color w:val="000000" w:themeColor="text1"/>
          <w:sz w:val="24"/>
          <w:szCs w:val="24"/>
          <w:lang w:val="en-US"/>
        </w:rPr>
        <w:t xml:space="preserve"> </w:t>
      </w:r>
      <w:r w:rsidR="007F240C" w:rsidRPr="008D7B10">
        <w:rPr>
          <w:rFonts w:asciiTheme="majorBidi" w:hAnsiTheme="majorBidi" w:cstheme="majorBidi"/>
          <w:color w:val="000000" w:themeColor="text1"/>
          <w:sz w:val="24"/>
          <w:szCs w:val="24"/>
        </w:rPr>
        <w:t xml:space="preserve">kompetensi abad ke-21, baik itu keterampilan berpikir kritis, kreatif, komunikasi dan kolaborasi </w:t>
      </w:r>
      <w:bookmarkStart w:id="1" w:name="_Hlk135139925"/>
      <w:bookmarkEnd w:id="0"/>
      <w:r w:rsidR="00356D3E">
        <w:rPr>
          <w:rFonts w:asciiTheme="majorBidi" w:hAnsiTheme="majorBidi" w:cstheme="majorBidi"/>
          <w:color w:val="000000" w:themeColor="text1"/>
          <w:sz w:val="24"/>
          <w:szCs w:val="24"/>
        </w:rPr>
        <w:fldChar w:fldCharType="begin" w:fldLock="1"/>
      </w:r>
      <w:r w:rsidR="003F1B7A">
        <w:rPr>
          <w:rFonts w:asciiTheme="majorBidi" w:hAnsiTheme="majorBidi" w:cstheme="majorBidi"/>
          <w:color w:val="000000" w:themeColor="text1"/>
          <w:sz w:val="24"/>
          <w:szCs w:val="24"/>
        </w:rPr>
        <w:instrText>ADDIN CSL_CITATION {"citationItems":[{"id":"ITEM-1","itemData":{"DOI":"10.52060/mp.v4i2.179","ISSN":"2528-6250","abstract":"Preparing 21st century students to be able to compete in the future, teachers around the world promote several skills to face the challenges of 21st century development. Students need 21st century skills which are known as 4C skills (critical thinking, collaboration, communication, and creativity). Integrating 21st century skills in the learning process effectively becomes very important. Teaching material as a source of learning is needed in this regard. One of the teaching materials is a module. The aim of this research is to develop an integrated Sociolinguistics module on 21st century skills that focus on 4C skills. It aims to find out the suitable of this module as teaching material for students in the English Education Department of STKIP Muhammadiyah Muara Bungo. This research method used research and development (R&amp;D). The research procedure was divided into two, namely preparation and implementation. This research was conducted to students in the fifth semester of the academic year 2019/2020 English Education Department of STKIP Muhammadiyah Muara Bungo. Data collection techniques used questionnaire and observation sheets as instrument. This research data analysis technique used quantitative data analysis techniques and qualitative data analysis techniques. The results showed the recapitulation of assessment aspects from various experts, sociolinguistics lecturer, student questionnaire sheets, and observations sheet. The following are the percentages of the result module eligibility which includes: the results of the material expert validation was 61.3% (good category); the results of the validation of media experts was 75.8% (excellent category); module self-evaluation results by lecturers was 90% (excellent category); field trial observation sheet results was 78.9% (excellent category); and the results of the student questionnaire sheet was 76.3% (excellent category). So the sociolinguistics module which is integrated with 4C skills is appropriate to be used in the learning process.","author":[{"dropping-particle":"","family":"Trisnawati","given":"Winda Winda","non-dropping-particle":"","parse-names":false,"suffix":""},{"dropping-particle":"","family":"Sari","given":"Arini Kumala","non-dropping-particle":"","parse-names":false,"suffix":""}],"container-title":"Jurnal Muara Pendidikan","id":"ITEM-1","issue":"2","issued":{"date-parts":[["2019"]]},"page":"455-466","title":"Integrasi Keterampilan Abad 21 Dalam Modul Sociolinguistics: Keterampilan 4C (Collaboration, Communication, Critical Thinking, Dan Creativity)","type":"article-journal","volume":"4"},"uris":["http://www.mendeley.com/documents/?uuid=20b922a4-4482-46d8-8493-4a9e29e4c56e"]},{"id":"ITEM-2","itemData":{"DOI":"https://doi.org/10.36835/modeling.v7i2.665","ISSN":"2442-3661","abstract":"Nowadays, teaching primary students grades in the 21st-century era is more challenging than ever for teachers. One of the challenges is the necessity of developing teaching 21st-centuries' skills such as Communication, Collaboration, Critical Thinking, and Problem Solving, Creativity, and Innovation (henceforth, 4C). Those skills must be taught at all educational levels, especially at the primary school with considering some of aspects such as the students' needs and students' development, due to the students face the very fast-changing era periodically. Indirectly, the primary students are being part of 21st-century society. Based on the fact as mentioned, it was led the researchers to conduct this study. Therefore, the aim of this study is to describe 21st-century learning by integrating it for every grade student at the primary school level. Moreover, a literature review was chosen to be a research method of this study through 5 stages process, namely: 1) Determining the research theme; 2) Collecting the relevant articles; 3) Classifying the articles; d) Synthesizing articles and highlighting the important points; and 5) Writing research articles based on the synthesizing result. As a result, two conclusions were found, namely: 1) Teaching 21st-century skills can be done by teachers at all educational levels, and 2) Learning Process at 21st-century can be innovated by teachers with considering the appropriate materials, the students 'needs, and the students' learning conditions.","author":[{"dropping-particle":"","family":"Widodo","given":"Slamet","non-dropping-particle":"","parse-names":false,"suffix":""},{"dropping-particle":"","family":"Kusuma Wardani","given":"Rizky","non-dropping-particle":"","parse-names":false,"suffix":""}],"container-title":"MODELING: Jurnal Program Studi PGMI","id":"ITEM-2","issue":"2","issued":{"date-parts":[["2020"]]},"page":"187","title":"Mengajarkan Keterampilan Abad 21 4C (Communication, Collaboration, Critical Thinking and Problem Solving, Creativity and Innovation) Di Sekolah Dasar","type":"article-journal","volume":"7"},"uris":["http://www.mendeley.com/documents/?uuid=e906d4e2-3f81-4628-8d2f-8300cd3d7a99"]},{"id":"ITEM-3","itemData":{"DOI":"10.31004/basicedu.v6i1.2084","ISSN":"2580-3735","abstract":"Tujuan penulisan artikel ini adalah untuk menganalisis lebih jauh penerapan pendidikan karakter siswa pada masa sekarang, karena jika kita lihat masih banyak perilaku atau sikap siswa yang jauh dari harapan, terutama di masa pandemi ini. Hal ini dikaitkan dengan penerapan model pembelajaran berbasis keterampilan Abad 21 yang telah atau sedang diterapkan di sekolah. Adapun metode yang digunakan dalam penulisan artikel yaitu Studi Literatur. Studi tentang beberapa sumber buku, jurnal, dan referensi lainnya yang mendukung penulisan artikel. Berdasarkan hasil studi literatur dapat diambil kesimpulan bahwa pendidikan karakter untuk siswa saat ini tidak terlepas dari tiga lingkungan pendidikan, dimulai dari lingkungan keluarga, sekolah, dan masyarakat. Penerapan model pembelajaran berbasis keterampilan Abad 21 yang digunakan dalam proses pembelajaran sebagai upaya dalam membangun karakter siswa tersebut, tentunya disesuaikan dengan kebutuhan dan tujuan pembelajaran, sehingga tujuan pembelajaran yang telah ditetapkan dapat tercapai dengan optimal. Salah satu tujuan pendidikan nasional pada umumnya adalah pengembangan karakter siswa.","author":[{"dropping-particle":"","family":"Angga","given":"","non-dropping-particle":"","parse-names":false,"suffix":""},{"dropping-particle":"","family":"Abidin","given":"Yunus","non-dropping-particle":"","parse-names":false,"suffix":""},{"dropping-particle":"","family":"Iskandar","given":"Sofyan","non-dropping-particle":"","parse-names":false,"suffix":""}],"container-title":"Jurnal Basicedu","id":"ITEM-3","issue":"1","issued":{"date-parts":[["2022"]]},"page":"1046-1054","title":"Penerapan Pendidikan Karakter dengan Model Pembelajaran Berbasis Keterampilan Abad 21","type":"article-journal","volume":"6"},"uris":["http://www.mendeley.com/documents/?uuid=3aabead9-1d7b-475f-add6-ae5c4f6914fa"]}],"mendeley":{"formattedCitation":"(Angga et al., 2022; Trisnawati &amp; Sari, 2019; Widodo &amp; Kusuma Wardani, 2020)","plainTextFormattedCitation":"(Angga et al., 2022; Trisnawati &amp; Sari, 2019; Widodo &amp; Kusuma Wardani, 2020)","previouslyFormattedCitation":"(Angga et al., 2022; Trisnawati &amp; Sari, 2019; Widodo &amp; Kusuma Wardani, 2020)"},"properties":{"noteIndex":0},"schema":"https://github.com/citation-style-language/schema/raw/master/csl-citation.json"}</w:instrText>
      </w:r>
      <w:r w:rsidR="00356D3E">
        <w:rPr>
          <w:rFonts w:asciiTheme="majorBidi" w:hAnsiTheme="majorBidi" w:cstheme="majorBidi"/>
          <w:color w:val="000000" w:themeColor="text1"/>
          <w:sz w:val="24"/>
          <w:szCs w:val="24"/>
        </w:rPr>
        <w:fldChar w:fldCharType="separate"/>
      </w:r>
      <w:r w:rsidR="00356D3E" w:rsidRPr="00356D3E">
        <w:rPr>
          <w:rFonts w:asciiTheme="majorBidi" w:hAnsiTheme="majorBidi" w:cstheme="majorBidi"/>
          <w:noProof/>
          <w:color w:val="000000" w:themeColor="text1"/>
          <w:sz w:val="24"/>
          <w:szCs w:val="24"/>
        </w:rPr>
        <w:t>(Angga et al., 2022; Trisnawati &amp; Sari, 2019; Widodo &amp; Kusuma Wardani, 2020)</w:t>
      </w:r>
      <w:r w:rsidR="00356D3E">
        <w:rPr>
          <w:rFonts w:asciiTheme="majorBidi" w:hAnsiTheme="majorBidi" w:cstheme="majorBidi"/>
          <w:color w:val="000000" w:themeColor="text1"/>
          <w:sz w:val="24"/>
          <w:szCs w:val="24"/>
        </w:rPr>
        <w:fldChar w:fldCharType="end"/>
      </w:r>
      <w:r w:rsidR="00356D3E">
        <w:rPr>
          <w:rFonts w:asciiTheme="majorBidi" w:hAnsiTheme="majorBidi" w:cstheme="majorBidi"/>
          <w:color w:val="000000" w:themeColor="text1"/>
          <w:sz w:val="24"/>
          <w:szCs w:val="24"/>
        </w:rPr>
        <w:t xml:space="preserve">. </w:t>
      </w:r>
      <w:r w:rsidR="00195735" w:rsidRPr="00E70F32">
        <w:rPr>
          <w:rFonts w:asciiTheme="majorBidi" w:hAnsiTheme="majorBidi" w:cstheme="majorBidi"/>
          <w:color w:val="000000" w:themeColor="text1"/>
          <w:sz w:val="24"/>
          <w:szCs w:val="24"/>
        </w:rPr>
        <w:t xml:space="preserve">Pendidikan merupakan suatu kegiatan yang berorientasi </w:t>
      </w:r>
      <w:r>
        <w:rPr>
          <w:rFonts w:asciiTheme="majorBidi" w:hAnsiTheme="majorBidi" w:cstheme="majorBidi"/>
          <w:color w:val="000000" w:themeColor="text1"/>
          <w:sz w:val="24"/>
          <w:szCs w:val="24"/>
          <w:lang w:val="en-US"/>
        </w:rPr>
        <w:t>pada</w:t>
      </w:r>
      <w:r w:rsidR="00195735" w:rsidRPr="00E70F32">
        <w:rPr>
          <w:rFonts w:asciiTheme="majorBidi" w:hAnsiTheme="majorBidi" w:cstheme="majorBidi"/>
          <w:color w:val="000000" w:themeColor="text1"/>
          <w:sz w:val="24"/>
          <w:szCs w:val="24"/>
        </w:rPr>
        <w:t xml:space="preserve"> masa depan </w:t>
      </w:r>
      <w:r w:rsidR="00195735" w:rsidRPr="00E70F32">
        <w:rPr>
          <w:rFonts w:asciiTheme="majorBidi" w:hAnsiTheme="majorBidi" w:cstheme="majorBidi"/>
          <w:color w:val="000000" w:themeColor="text1"/>
          <w:sz w:val="24"/>
          <w:szCs w:val="24"/>
        </w:rPr>
        <w:fldChar w:fldCharType="begin" w:fldLock="1"/>
      </w:r>
      <w:r w:rsidR="00195735" w:rsidRPr="00E70F32">
        <w:rPr>
          <w:rFonts w:asciiTheme="majorBidi" w:hAnsiTheme="majorBidi" w:cstheme="majorBidi"/>
          <w:color w:val="000000" w:themeColor="text1"/>
          <w:sz w:val="24"/>
          <w:szCs w:val="24"/>
        </w:rPr>
        <w:instrText>ADDIN CSL_CITATION {"citationItems":[{"id":"ITEM-1","itemData":{"DOI":"10.1111/j.1365-2729.2009.00337.x","ISSN":"02664909","abstract":"The educational technology research field has been at the heart of debates about the future of education for the last quarter century. This paper explores the socio-technical developments that the next 25 years might bring and the implications of such developments for educators and for educational technology research. The paper begins by outlining the diverse approaches to educational futures that are currently visible in the field, and suggests four principles to underpin future thinking in educational technology. It then describes the methods used to inquire into long-term socio-technical futures in the 2-year Beyond Current Horizons Programme. These included a foresight and scenario development process bringing together evidence reviews and insights from over 100 researchers from disciplines as diverse as computer science, demography and sociology of childhood, as well as consultation with over 130 organizations and individuals from industry, practice and educational beneficiary groups. The outcomes of this programme are then presented, including a set of future scenarios for education and a set of socio-technical developments that might underpin such scenarios. The scenarios emerge from three future worlds ('Trust Yourself', 'Loyalty Points' and 'Only Connect'), and from projections including: changing demography, new human-machine relations and a weakening of institutional boundaries. The paper then argues that the next 25 years will challenge our current organization of education around the unit of the individual child, the school and the discourses of the knowledge economy; and will require the development of new approaches to curriculum, cross-institutional relationships, workforce development and decision-making in education. Finally, the paper argues that these developments challenge educational technology research to move beyond pedagogy to curriculum; beyond the school to the community, home and workplace; and beyond social sciences to collaborations with medical and bio-ethics fields. © 2010 Blackwell Publishing Ltd.","author":[{"dropping-particle":"","family":"Facer","given":"K.","non-dropping-particle":"","parse-names":false,"suffix":""},{"dropping-particle":"","family":"Sandford","given":"R.","non-dropping-particle":"","parse-names":false,"suffix":""}],"container-title":"Journal of Computer Assisted Learning","id":"ITEM-1","issue":"1","issued":{"date-parts":[["2010"]]},"page":"74-93","title":"The next 25 years?: Future scenarios and future directions for education and technology","type":"article-journal","volume":"26"},"uris":["http://www.mendeley.com/documents/?uuid=a049c569-1967-4602-a5e0-3deceea3acab"]}],"mendeley":{"formattedCitation":"(Facer &amp; Sandford, 2010)","plainTextFormattedCitation":"(Facer &amp; Sandford, 2010)","previouslyFormattedCitation":"(Facer &amp; Sandford, 2010)"},"properties":{"noteIndex":0},"schema":"https://github.com/citation-style-language/schema/raw/master/csl-citation.json"}</w:instrText>
      </w:r>
      <w:r w:rsidR="00195735" w:rsidRPr="00E70F32">
        <w:rPr>
          <w:rFonts w:asciiTheme="majorBidi" w:hAnsiTheme="majorBidi" w:cstheme="majorBidi"/>
          <w:color w:val="000000" w:themeColor="text1"/>
          <w:sz w:val="24"/>
          <w:szCs w:val="24"/>
        </w:rPr>
        <w:fldChar w:fldCharType="separate"/>
      </w:r>
      <w:r w:rsidR="00195735" w:rsidRPr="00E70F32">
        <w:rPr>
          <w:rFonts w:asciiTheme="majorBidi" w:hAnsiTheme="majorBidi" w:cstheme="majorBidi"/>
          <w:noProof/>
          <w:color w:val="000000" w:themeColor="text1"/>
          <w:sz w:val="24"/>
          <w:szCs w:val="24"/>
        </w:rPr>
        <w:t>(Facer &amp; Sandford, 2010)</w:t>
      </w:r>
      <w:r w:rsidR="00195735" w:rsidRPr="00E70F32">
        <w:rPr>
          <w:rFonts w:asciiTheme="majorBidi" w:hAnsiTheme="majorBidi" w:cstheme="majorBidi"/>
          <w:color w:val="000000" w:themeColor="text1"/>
          <w:sz w:val="24"/>
          <w:szCs w:val="24"/>
        </w:rPr>
        <w:fldChar w:fldCharType="end"/>
      </w:r>
      <w:r w:rsidR="00195735" w:rsidRPr="00E70F32">
        <w:rPr>
          <w:rFonts w:asciiTheme="majorBidi" w:hAnsiTheme="majorBidi" w:cstheme="majorBidi"/>
          <w:color w:val="000000" w:themeColor="text1"/>
          <w:sz w:val="24"/>
          <w:szCs w:val="24"/>
        </w:rPr>
        <w:t xml:space="preserve">. Artinya, pendidikan merupakan kegiatan yang berfokus pada perkembangan dan persiapan siswa untuk masa depan. Melalui pendidikan, siswa dipersiapkan untuk menghadapi tantangan dan peluang yang akan mereka hadapi di masa depan. Namun, banyaknya kebijakan dan proyek pendidikan yang berorientasi pada masa depan </w:t>
      </w:r>
      <w:proofErr w:type="spellStart"/>
      <w:r w:rsidR="005B2E44">
        <w:rPr>
          <w:rFonts w:asciiTheme="majorBidi" w:hAnsiTheme="majorBidi" w:cstheme="majorBidi"/>
          <w:color w:val="000000" w:themeColor="text1"/>
          <w:sz w:val="24"/>
          <w:szCs w:val="24"/>
          <w:lang w:val="en-US"/>
        </w:rPr>
        <w:t>masih</w:t>
      </w:r>
      <w:proofErr w:type="spellEnd"/>
      <w:r w:rsidR="005B2E44">
        <w:rPr>
          <w:rFonts w:asciiTheme="majorBidi" w:hAnsiTheme="majorBidi" w:cstheme="majorBidi"/>
          <w:color w:val="000000" w:themeColor="text1"/>
          <w:sz w:val="24"/>
          <w:szCs w:val="24"/>
          <w:lang w:val="en-US"/>
        </w:rPr>
        <w:t xml:space="preserve"> </w:t>
      </w:r>
      <w:proofErr w:type="spellStart"/>
      <w:r w:rsidR="005B2E44">
        <w:rPr>
          <w:rFonts w:asciiTheme="majorBidi" w:hAnsiTheme="majorBidi" w:cstheme="majorBidi"/>
          <w:color w:val="000000" w:themeColor="text1"/>
          <w:sz w:val="24"/>
          <w:szCs w:val="24"/>
          <w:lang w:val="en-US"/>
        </w:rPr>
        <w:t>jauh</w:t>
      </w:r>
      <w:proofErr w:type="spellEnd"/>
      <w:r w:rsidR="005B2E44">
        <w:rPr>
          <w:rFonts w:asciiTheme="majorBidi" w:hAnsiTheme="majorBidi" w:cstheme="majorBidi"/>
          <w:color w:val="000000" w:themeColor="text1"/>
          <w:sz w:val="24"/>
          <w:szCs w:val="24"/>
          <w:lang w:val="en-US"/>
        </w:rPr>
        <w:t xml:space="preserve"> </w:t>
      </w:r>
      <w:proofErr w:type="spellStart"/>
      <w:r w:rsidR="005B2E44">
        <w:rPr>
          <w:rFonts w:asciiTheme="majorBidi" w:hAnsiTheme="majorBidi" w:cstheme="majorBidi"/>
          <w:color w:val="000000" w:themeColor="text1"/>
          <w:sz w:val="24"/>
          <w:szCs w:val="24"/>
          <w:lang w:val="en-US"/>
        </w:rPr>
        <w:t>dari</w:t>
      </w:r>
      <w:proofErr w:type="spellEnd"/>
      <w:r w:rsidR="005B2E44">
        <w:rPr>
          <w:rFonts w:asciiTheme="majorBidi" w:hAnsiTheme="majorBidi" w:cstheme="majorBidi"/>
          <w:color w:val="000000" w:themeColor="text1"/>
          <w:sz w:val="24"/>
          <w:szCs w:val="24"/>
          <w:lang w:val="en-US"/>
        </w:rPr>
        <w:t xml:space="preserve"> </w:t>
      </w:r>
      <w:proofErr w:type="spellStart"/>
      <w:r w:rsidR="005B2E44">
        <w:rPr>
          <w:rFonts w:asciiTheme="majorBidi" w:hAnsiTheme="majorBidi" w:cstheme="majorBidi"/>
          <w:color w:val="000000" w:themeColor="text1"/>
          <w:sz w:val="24"/>
          <w:szCs w:val="24"/>
          <w:lang w:val="en-US"/>
        </w:rPr>
        <w:t>harapan</w:t>
      </w:r>
      <w:proofErr w:type="spellEnd"/>
      <w:r w:rsidR="005B2E44">
        <w:rPr>
          <w:rFonts w:asciiTheme="majorBidi" w:hAnsiTheme="majorBidi" w:cstheme="majorBidi"/>
          <w:color w:val="000000" w:themeColor="text1"/>
          <w:sz w:val="24"/>
          <w:szCs w:val="24"/>
          <w:lang w:val="en-US"/>
        </w:rPr>
        <w:t xml:space="preserve">. </w:t>
      </w:r>
      <w:proofErr w:type="spellStart"/>
      <w:r w:rsidR="005B2E44">
        <w:rPr>
          <w:rFonts w:asciiTheme="majorBidi" w:hAnsiTheme="majorBidi" w:cstheme="majorBidi"/>
          <w:color w:val="000000" w:themeColor="text1"/>
          <w:sz w:val="24"/>
          <w:szCs w:val="24"/>
          <w:lang w:val="en-US"/>
        </w:rPr>
        <w:t>Artinya</w:t>
      </w:r>
      <w:proofErr w:type="spellEnd"/>
      <w:r w:rsidR="005B2E44">
        <w:rPr>
          <w:rFonts w:asciiTheme="majorBidi" w:hAnsiTheme="majorBidi" w:cstheme="majorBidi"/>
          <w:color w:val="000000" w:themeColor="text1"/>
          <w:sz w:val="24"/>
          <w:szCs w:val="24"/>
          <w:lang w:val="en-US"/>
        </w:rPr>
        <w:t xml:space="preserve"> </w:t>
      </w:r>
      <w:proofErr w:type="spellStart"/>
      <w:r w:rsidR="005B2E44">
        <w:rPr>
          <w:rFonts w:asciiTheme="majorBidi" w:hAnsiTheme="majorBidi" w:cstheme="majorBidi"/>
          <w:color w:val="000000" w:themeColor="text1"/>
          <w:sz w:val="24"/>
          <w:szCs w:val="24"/>
          <w:lang w:val="en-US"/>
        </w:rPr>
        <w:t>pendidikan</w:t>
      </w:r>
      <w:proofErr w:type="spellEnd"/>
      <w:r w:rsidR="005B2E44">
        <w:rPr>
          <w:rFonts w:asciiTheme="majorBidi" w:hAnsiTheme="majorBidi" w:cstheme="majorBidi"/>
          <w:color w:val="000000" w:themeColor="text1"/>
          <w:sz w:val="24"/>
          <w:szCs w:val="24"/>
          <w:lang w:val="en-US"/>
        </w:rPr>
        <w:t xml:space="preserve"> </w:t>
      </w:r>
      <w:proofErr w:type="spellStart"/>
      <w:r w:rsidR="005B2E44">
        <w:rPr>
          <w:rFonts w:asciiTheme="majorBidi" w:hAnsiTheme="majorBidi" w:cstheme="majorBidi"/>
          <w:color w:val="000000" w:themeColor="text1"/>
          <w:sz w:val="24"/>
          <w:szCs w:val="24"/>
          <w:lang w:val="en-US"/>
        </w:rPr>
        <w:t>saat</w:t>
      </w:r>
      <w:proofErr w:type="spellEnd"/>
      <w:r w:rsidR="005B2E44">
        <w:rPr>
          <w:rFonts w:asciiTheme="majorBidi" w:hAnsiTheme="majorBidi" w:cstheme="majorBidi"/>
          <w:color w:val="000000" w:themeColor="text1"/>
          <w:sz w:val="24"/>
          <w:szCs w:val="24"/>
          <w:lang w:val="en-US"/>
        </w:rPr>
        <w:t xml:space="preserve"> </w:t>
      </w:r>
      <w:proofErr w:type="spellStart"/>
      <w:r w:rsidR="005B2E44">
        <w:rPr>
          <w:rFonts w:asciiTheme="majorBidi" w:hAnsiTheme="majorBidi" w:cstheme="majorBidi"/>
          <w:color w:val="000000" w:themeColor="text1"/>
          <w:sz w:val="24"/>
          <w:szCs w:val="24"/>
          <w:lang w:val="en-US"/>
        </w:rPr>
        <w:t>ini</w:t>
      </w:r>
      <w:proofErr w:type="spellEnd"/>
      <w:r w:rsidR="005B2E44">
        <w:rPr>
          <w:rFonts w:asciiTheme="majorBidi" w:hAnsiTheme="majorBidi" w:cstheme="majorBidi"/>
          <w:color w:val="000000" w:themeColor="text1"/>
          <w:sz w:val="24"/>
          <w:szCs w:val="24"/>
          <w:lang w:val="en-US"/>
        </w:rPr>
        <w:t xml:space="preserve"> </w:t>
      </w:r>
      <w:proofErr w:type="spellStart"/>
      <w:r w:rsidR="005B2E44">
        <w:rPr>
          <w:rFonts w:asciiTheme="majorBidi" w:hAnsiTheme="majorBidi" w:cstheme="majorBidi"/>
          <w:color w:val="000000" w:themeColor="text1"/>
          <w:sz w:val="24"/>
          <w:szCs w:val="24"/>
          <w:lang w:val="en-US"/>
        </w:rPr>
        <w:t>masih</w:t>
      </w:r>
      <w:proofErr w:type="spellEnd"/>
      <w:r w:rsidR="005B2E44">
        <w:rPr>
          <w:rFonts w:asciiTheme="majorBidi" w:hAnsiTheme="majorBidi" w:cstheme="majorBidi"/>
          <w:color w:val="000000" w:themeColor="text1"/>
          <w:sz w:val="24"/>
          <w:szCs w:val="24"/>
          <w:lang w:val="en-US"/>
        </w:rPr>
        <w:t xml:space="preserve"> </w:t>
      </w:r>
      <w:proofErr w:type="spellStart"/>
      <w:r w:rsidR="005B2E44">
        <w:rPr>
          <w:rFonts w:asciiTheme="majorBidi" w:hAnsiTheme="majorBidi" w:cstheme="majorBidi"/>
          <w:color w:val="000000" w:themeColor="text1"/>
          <w:sz w:val="24"/>
          <w:szCs w:val="24"/>
          <w:lang w:val="en-US"/>
        </w:rPr>
        <w:t>bersifat</w:t>
      </w:r>
      <w:proofErr w:type="spellEnd"/>
      <w:r w:rsidR="005B2E44">
        <w:rPr>
          <w:rFonts w:asciiTheme="majorBidi" w:hAnsiTheme="majorBidi" w:cstheme="majorBidi"/>
          <w:color w:val="000000" w:themeColor="text1"/>
          <w:sz w:val="24"/>
          <w:szCs w:val="24"/>
          <w:lang w:val="en-US"/>
        </w:rPr>
        <w:t xml:space="preserve"> </w:t>
      </w:r>
      <w:proofErr w:type="spellStart"/>
      <w:r w:rsidR="005B2E44">
        <w:rPr>
          <w:rFonts w:asciiTheme="majorBidi" w:hAnsiTheme="majorBidi" w:cstheme="majorBidi"/>
          <w:color w:val="000000" w:themeColor="text1"/>
          <w:sz w:val="24"/>
          <w:szCs w:val="24"/>
          <w:lang w:val="en-US"/>
        </w:rPr>
        <w:t>p</w:t>
      </w:r>
      <w:r>
        <w:rPr>
          <w:rFonts w:asciiTheme="majorBidi" w:hAnsiTheme="majorBidi" w:cstheme="majorBidi"/>
          <w:color w:val="000000" w:themeColor="text1"/>
          <w:sz w:val="24"/>
          <w:szCs w:val="24"/>
          <w:lang w:val="en-US"/>
        </w:rPr>
        <w:t>rak</w:t>
      </w:r>
      <w:r w:rsidR="005B2E44">
        <w:rPr>
          <w:rFonts w:asciiTheme="majorBidi" w:hAnsiTheme="majorBidi" w:cstheme="majorBidi"/>
          <w:color w:val="000000" w:themeColor="text1"/>
          <w:sz w:val="24"/>
          <w:szCs w:val="24"/>
          <w:lang w:val="en-US"/>
        </w:rPr>
        <w:t>tis</w:t>
      </w:r>
      <w:proofErr w:type="spellEnd"/>
      <w:r w:rsidR="005B2E44">
        <w:rPr>
          <w:rFonts w:asciiTheme="majorBidi" w:hAnsiTheme="majorBidi" w:cstheme="majorBidi"/>
          <w:color w:val="000000" w:themeColor="text1"/>
          <w:sz w:val="24"/>
          <w:szCs w:val="24"/>
          <w:lang w:val="en-US"/>
        </w:rPr>
        <w:t xml:space="preserve"> dan </w:t>
      </w:r>
      <w:proofErr w:type="spellStart"/>
      <w:r w:rsidR="005B2E44">
        <w:rPr>
          <w:rFonts w:asciiTheme="majorBidi" w:hAnsiTheme="majorBidi" w:cstheme="majorBidi"/>
          <w:color w:val="000000" w:themeColor="text1"/>
          <w:sz w:val="24"/>
          <w:szCs w:val="24"/>
          <w:lang w:val="en-US"/>
        </w:rPr>
        <w:t>cenderung</w:t>
      </w:r>
      <w:proofErr w:type="spellEnd"/>
      <w:r w:rsidR="005B2E44">
        <w:rPr>
          <w:rFonts w:asciiTheme="majorBidi" w:hAnsiTheme="majorBidi" w:cstheme="majorBidi"/>
          <w:color w:val="000000" w:themeColor="text1"/>
          <w:sz w:val="24"/>
          <w:szCs w:val="24"/>
          <w:lang w:val="en-US"/>
        </w:rPr>
        <w:t xml:space="preserve"> </w:t>
      </w:r>
      <w:proofErr w:type="spellStart"/>
      <w:r w:rsidR="005B2E44">
        <w:rPr>
          <w:rFonts w:asciiTheme="majorBidi" w:hAnsiTheme="majorBidi" w:cstheme="majorBidi"/>
          <w:color w:val="000000" w:themeColor="text1"/>
          <w:sz w:val="24"/>
          <w:szCs w:val="24"/>
          <w:lang w:val="en-US"/>
        </w:rPr>
        <w:t>terikat</w:t>
      </w:r>
      <w:proofErr w:type="spellEnd"/>
      <w:r w:rsidR="005B2E44">
        <w:rPr>
          <w:rFonts w:asciiTheme="majorBidi" w:hAnsiTheme="majorBidi" w:cstheme="majorBidi"/>
          <w:color w:val="000000" w:themeColor="text1"/>
          <w:sz w:val="24"/>
          <w:szCs w:val="24"/>
          <w:lang w:val="en-US"/>
        </w:rPr>
        <w:t xml:space="preserve"> pada </w:t>
      </w:r>
      <w:proofErr w:type="spellStart"/>
      <w:r w:rsidR="005B2E44">
        <w:rPr>
          <w:rFonts w:asciiTheme="majorBidi" w:hAnsiTheme="majorBidi" w:cstheme="majorBidi"/>
          <w:color w:val="000000" w:themeColor="text1"/>
          <w:sz w:val="24"/>
          <w:szCs w:val="24"/>
          <w:lang w:val="en-US"/>
        </w:rPr>
        <w:t>hal-hal</w:t>
      </w:r>
      <w:proofErr w:type="spellEnd"/>
      <w:r w:rsidR="005B2E44">
        <w:rPr>
          <w:rFonts w:asciiTheme="majorBidi" w:hAnsiTheme="majorBidi" w:cstheme="majorBidi"/>
          <w:color w:val="000000" w:themeColor="text1"/>
          <w:sz w:val="24"/>
          <w:szCs w:val="24"/>
          <w:lang w:val="en-US"/>
        </w:rPr>
        <w:t xml:space="preserve"> yang </w:t>
      </w:r>
      <w:proofErr w:type="spellStart"/>
      <w:r w:rsidR="005B2E44">
        <w:rPr>
          <w:rFonts w:asciiTheme="majorBidi" w:hAnsiTheme="majorBidi" w:cstheme="majorBidi"/>
          <w:color w:val="000000" w:themeColor="text1"/>
          <w:sz w:val="24"/>
          <w:szCs w:val="24"/>
          <w:lang w:val="en-US"/>
        </w:rPr>
        <w:t>bersifat</w:t>
      </w:r>
      <w:proofErr w:type="spellEnd"/>
      <w:r w:rsidR="005B2E44">
        <w:rPr>
          <w:rFonts w:asciiTheme="majorBidi" w:hAnsiTheme="majorBidi" w:cstheme="majorBidi"/>
          <w:color w:val="000000" w:themeColor="text1"/>
          <w:sz w:val="24"/>
          <w:szCs w:val="24"/>
          <w:lang w:val="en-US"/>
        </w:rPr>
        <w:t xml:space="preserve"> </w:t>
      </w:r>
      <w:proofErr w:type="spellStart"/>
      <w:r w:rsidR="005B2E44">
        <w:rPr>
          <w:rFonts w:asciiTheme="majorBidi" w:hAnsiTheme="majorBidi" w:cstheme="majorBidi"/>
          <w:color w:val="000000" w:themeColor="text1"/>
          <w:sz w:val="24"/>
          <w:szCs w:val="24"/>
          <w:lang w:val="en-US"/>
        </w:rPr>
        <w:t>metodologis</w:t>
      </w:r>
      <w:proofErr w:type="spellEnd"/>
      <w:r w:rsidR="005B2E44">
        <w:rPr>
          <w:rFonts w:asciiTheme="majorBidi" w:hAnsiTheme="majorBidi" w:cstheme="majorBidi"/>
          <w:color w:val="000000" w:themeColor="text1"/>
          <w:sz w:val="24"/>
          <w:szCs w:val="24"/>
        </w:rPr>
        <w:t xml:space="preserve">. </w:t>
      </w:r>
      <w:r w:rsidR="005B2E44" w:rsidRPr="005B2E44">
        <w:rPr>
          <w:rFonts w:asciiTheme="majorBidi" w:hAnsiTheme="majorBidi" w:cstheme="majorBidi"/>
          <w:color w:val="000000" w:themeColor="text1"/>
          <w:sz w:val="24"/>
          <w:szCs w:val="24"/>
        </w:rPr>
        <w:t>Selain itu, pendidikan masa depan masih ditafsirkan pada hal-hal yang bersifat</w:t>
      </w:r>
      <w:r w:rsidR="00195735" w:rsidRPr="00E70F32">
        <w:rPr>
          <w:rFonts w:asciiTheme="majorBidi" w:hAnsiTheme="majorBidi" w:cstheme="majorBidi"/>
          <w:color w:val="000000" w:themeColor="text1"/>
          <w:sz w:val="24"/>
          <w:szCs w:val="24"/>
        </w:rPr>
        <w:t xml:space="preserve"> </w:t>
      </w:r>
      <w:r w:rsidR="005B2E44" w:rsidRPr="005B2E44">
        <w:rPr>
          <w:rFonts w:asciiTheme="majorBidi" w:hAnsiTheme="majorBidi" w:cstheme="majorBidi"/>
          <w:color w:val="000000" w:themeColor="text1"/>
          <w:sz w:val="24"/>
          <w:szCs w:val="24"/>
        </w:rPr>
        <w:t xml:space="preserve">pragmatis untuk menyiapkan generasi masa depan pada berbagai keterampilan yang </w:t>
      </w:r>
      <w:r w:rsidRPr="00A07124">
        <w:rPr>
          <w:rFonts w:asciiTheme="majorBidi" w:hAnsiTheme="majorBidi" w:cstheme="majorBidi"/>
          <w:color w:val="000000" w:themeColor="text1"/>
          <w:sz w:val="24"/>
          <w:szCs w:val="24"/>
        </w:rPr>
        <w:t xml:space="preserve">mampu </w:t>
      </w:r>
      <w:r w:rsidR="005B2E44" w:rsidRPr="005B2E44">
        <w:rPr>
          <w:rFonts w:asciiTheme="majorBidi" w:hAnsiTheme="majorBidi" w:cstheme="majorBidi"/>
          <w:color w:val="000000" w:themeColor="text1"/>
          <w:sz w:val="24"/>
          <w:szCs w:val="24"/>
        </w:rPr>
        <w:t xml:space="preserve">menunjang pekerjaan, dan bukan dipahami sebagai sebuah konsep pendidikan yang melahirkan generasi unggul yang berdaya saing dengan </w:t>
      </w:r>
      <w:r w:rsidR="005B2E44">
        <w:rPr>
          <w:rFonts w:asciiTheme="majorBidi" w:hAnsiTheme="majorBidi" w:cstheme="majorBidi"/>
          <w:color w:val="000000" w:themeColor="text1"/>
          <w:sz w:val="24"/>
          <w:szCs w:val="24"/>
        </w:rPr>
        <w:t>kualitas pemikiran, keterampilan</w:t>
      </w:r>
      <w:r w:rsidR="005B2E44" w:rsidRPr="005B2E44">
        <w:rPr>
          <w:rFonts w:asciiTheme="majorBidi" w:hAnsiTheme="majorBidi" w:cstheme="majorBidi"/>
          <w:color w:val="000000" w:themeColor="text1"/>
          <w:sz w:val="24"/>
          <w:szCs w:val="24"/>
        </w:rPr>
        <w:t xml:space="preserve"> dan karak</w:t>
      </w:r>
      <w:r w:rsidR="005B2E44">
        <w:rPr>
          <w:rFonts w:asciiTheme="majorBidi" w:hAnsiTheme="majorBidi" w:cstheme="majorBidi"/>
          <w:color w:val="000000" w:themeColor="text1"/>
          <w:sz w:val="24"/>
          <w:szCs w:val="24"/>
        </w:rPr>
        <w:t>ter kuat untuk menghadapi kehid</w:t>
      </w:r>
      <w:r w:rsidR="005B2E44" w:rsidRPr="005B2E44">
        <w:rPr>
          <w:rFonts w:asciiTheme="majorBidi" w:hAnsiTheme="majorBidi" w:cstheme="majorBidi"/>
          <w:color w:val="000000" w:themeColor="text1"/>
          <w:sz w:val="24"/>
          <w:szCs w:val="24"/>
        </w:rPr>
        <w:t xml:space="preserve">upan masa depan yang penuh tantangan. </w:t>
      </w:r>
    </w:p>
    <w:bookmarkEnd w:id="1"/>
    <w:p w14:paraId="2C09628C" w14:textId="729B95B5" w:rsidR="000537CA" w:rsidRPr="000537CA" w:rsidRDefault="00195735" w:rsidP="00EB113A">
      <w:pPr>
        <w:spacing w:after="0" w:line="360" w:lineRule="auto"/>
        <w:ind w:firstLine="567"/>
        <w:jc w:val="both"/>
        <w:rPr>
          <w:rFonts w:asciiTheme="majorBidi" w:hAnsiTheme="majorBidi" w:cstheme="majorBidi"/>
          <w:color w:val="000000" w:themeColor="text1"/>
          <w:sz w:val="24"/>
          <w:szCs w:val="24"/>
        </w:rPr>
      </w:pPr>
      <w:r w:rsidRPr="00E70F32">
        <w:rPr>
          <w:rFonts w:asciiTheme="majorBidi" w:hAnsiTheme="majorBidi" w:cstheme="majorBidi"/>
          <w:color w:val="000000" w:themeColor="text1"/>
          <w:sz w:val="24"/>
          <w:szCs w:val="24"/>
        </w:rPr>
        <w:fldChar w:fldCharType="begin" w:fldLock="1"/>
      </w:r>
      <w:r w:rsidRPr="00E70F32">
        <w:rPr>
          <w:rFonts w:asciiTheme="majorBidi" w:hAnsiTheme="majorBidi" w:cstheme="majorBidi"/>
          <w:color w:val="000000" w:themeColor="text1"/>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Kata","author":[{"dropping-particle":"","family":"Febriyanti","given":"Afifah Indar","non-dropping-particle":"","parse-names":false,"suffix":""},{"dropping-particle":"","family":"Dewanti","given":"Ajeng","non-dropping-particle":"","parse-names":false,"suffix":""},{"dropping-particle":"","family":"Nurcahyaningsih","given":"Dwi Budi","non-dropping-particle":"","parse-names":false,"suffix":""}],"container-title":"Seminar Naisonal Inovasi Pendidikan Ke-6 (SNIP 2022)","id":"ITEM-1","issue":"Snip 2022","issued":{"date-parts":[["2016"]]},"page":"1-23","title":"The Impact of Learning Technology on the Role of Elementary School Teachers in the Industrial Revolution Era 4.0","type":"article-journal","volume":"6"},"uris":["http://www.mendeley.com/documents/?uuid=ce79f4dc-5839-42db-b39b-30c48ec0f3bc"]}],"mendeley":{"formattedCitation":"(Febriyanti et al., 2016)","manualFormatting":"Febriyanti et al., (2016)","plainTextFormattedCitation":"(Febriyanti et al., 2016)","previouslyFormattedCitation":"(Febriyanti et al., 2016)"},"properties":{"noteIndex":0},"schema":"https://github.com/citation-style-language/schema/raw/master/csl-citation.json"}</w:instrText>
      </w:r>
      <w:r w:rsidRPr="00E70F32">
        <w:rPr>
          <w:rFonts w:asciiTheme="majorBidi" w:hAnsiTheme="majorBidi" w:cstheme="majorBidi"/>
          <w:color w:val="000000" w:themeColor="text1"/>
          <w:sz w:val="24"/>
          <w:szCs w:val="24"/>
        </w:rPr>
        <w:fldChar w:fldCharType="separate"/>
      </w:r>
      <w:r w:rsidRPr="00E70F32">
        <w:rPr>
          <w:rFonts w:asciiTheme="majorBidi" w:hAnsiTheme="majorBidi" w:cstheme="majorBidi"/>
          <w:noProof/>
          <w:color w:val="000000" w:themeColor="text1"/>
          <w:sz w:val="24"/>
          <w:szCs w:val="24"/>
        </w:rPr>
        <w:t>Febriyanti et al., (2016)</w:t>
      </w:r>
      <w:r w:rsidRPr="00E70F32">
        <w:rPr>
          <w:rFonts w:asciiTheme="majorBidi" w:hAnsiTheme="majorBidi" w:cstheme="majorBidi"/>
          <w:color w:val="000000" w:themeColor="text1"/>
          <w:sz w:val="24"/>
          <w:szCs w:val="24"/>
        </w:rPr>
        <w:fldChar w:fldCharType="end"/>
      </w:r>
      <w:r w:rsidRPr="00E70F32">
        <w:rPr>
          <w:rFonts w:asciiTheme="majorBidi" w:hAnsiTheme="majorBidi" w:cstheme="majorBidi"/>
          <w:color w:val="000000" w:themeColor="text1"/>
          <w:sz w:val="24"/>
          <w:szCs w:val="24"/>
        </w:rPr>
        <w:t xml:space="preserve">; </w:t>
      </w:r>
      <w:r w:rsidR="005B2E44" w:rsidRPr="00F245BB">
        <w:rPr>
          <w:rFonts w:asciiTheme="majorBidi" w:hAnsiTheme="majorBidi" w:cstheme="majorBidi"/>
          <w:color w:val="000000" w:themeColor="text1"/>
          <w:sz w:val="24"/>
          <w:szCs w:val="24"/>
        </w:rPr>
        <w:t xml:space="preserve">&amp; </w:t>
      </w:r>
      <w:r w:rsidRPr="00E70F32">
        <w:rPr>
          <w:rFonts w:asciiTheme="majorBidi" w:hAnsiTheme="majorBidi" w:cstheme="majorBidi"/>
          <w:color w:val="000000" w:themeColor="text1"/>
          <w:sz w:val="24"/>
          <w:szCs w:val="24"/>
        </w:rPr>
        <w:fldChar w:fldCharType="begin" w:fldLock="1"/>
      </w:r>
      <w:r w:rsidRPr="00E70F32">
        <w:rPr>
          <w:rFonts w:asciiTheme="majorBidi" w:hAnsiTheme="majorBidi" w:cstheme="majorBidi"/>
          <w:color w:val="000000" w:themeColor="text1"/>
          <w:sz w:val="24"/>
          <w:szCs w:val="24"/>
        </w:rPr>
        <w:instrText>ADDIN CSL_CITATION {"citationItems":[{"id":"ITEM-1","itemData":{"abstract":"… Salah satu upaya dalam peningkatan kualitas pembelajaran melalui pemanfaatan TIK dalam pembelajaran dengan memanfaatkan Internet atau yang lebih dikenal dengan e-learning atau virtual learning. Dalam penerapan virtual learning di Indonesia, tentunya sangat …","author":[{"dropping-particle":"","family":"Nasution","given":"Robby Darwis","non-dropping-particle":"","parse-names":false,"suffix":""}],"container-title":"Prosiding Seminar Nasional Pendidikan","id":"ITEM-1","issued":{"date-parts":[["2015"]]},"page":"489-497","title":"Meneropong Masa Depan Pendidikan di Indonesia (Penerapan Virtual Learning di Indonesia)","type":"article-journal"},"uris":["http://www.mendeley.com/documents/?uuid=3bada02d-012e-4a1f-b11f-88ac23cd8299"]}],"mendeley":{"formattedCitation":"(Nasution, 2015)","manualFormatting":"Nasution, (2015)","plainTextFormattedCitation":"(Nasution, 2015)","previouslyFormattedCitation":"(Nasution, 2015)"},"properties":{"noteIndex":0},"schema":"https://github.com/citation-style-language/schema/raw/master/csl-citation.json"}</w:instrText>
      </w:r>
      <w:r w:rsidRPr="00E70F32">
        <w:rPr>
          <w:rFonts w:asciiTheme="majorBidi" w:hAnsiTheme="majorBidi" w:cstheme="majorBidi"/>
          <w:color w:val="000000" w:themeColor="text1"/>
          <w:sz w:val="24"/>
          <w:szCs w:val="24"/>
        </w:rPr>
        <w:fldChar w:fldCharType="separate"/>
      </w:r>
      <w:r w:rsidRPr="00E70F32">
        <w:rPr>
          <w:rFonts w:asciiTheme="majorBidi" w:hAnsiTheme="majorBidi" w:cstheme="majorBidi"/>
          <w:noProof/>
          <w:color w:val="000000" w:themeColor="text1"/>
          <w:sz w:val="24"/>
          <w:szCs w:val="24"/>
        </w:rPr>
        <w:t>Nasution, (2015)</w:t>
      </w:r>
      <w:r w:rsidRPr="00E70F32">
        <w:rPr>
          <w:rFonts w:asciiTheme="majorBidi" w:hAnsiTheme="majorBidi" w:cstheme="majorBidi"/>
          <w:color w:val="000000" w:themeColor="text1"/>
          <w:sz w:val="24"/>
          <w:szCs w:val="24"/>
        </w:rPr>
        <w:fldChar w:fldCharType="end"/>
      </w:r>
      <w:r w:rsidRPr="00E70F32">
        <w:rPr>
          <w:rFonts w:asciiTheme="majorBidi" w:hAnsiTheme="majorBidi" w:cstheme="majorBidi"/>
          <w:color w:val="000000" w:themeColor="text1"/>
          <w:sz w:val="24"/>
          <w:szCs w:val="24"/>
        </w:rPr>
        <w:t xml:space="preserve"> </w:t>
      </w:r>
      <w:r w:rsidR="005B2E44" w:rsidRPr="00F245BB">
        <w:rPr>
          <w:rFonts w:asciiTheme="majorBidi" w:hAnsiTheme="majorBidi" w:cstheme="majorBidi"/>
          <w:color w:val="000000" w:themeColor="text1"/>
          <w:sz w:val="24"/>
          <w:szCs w:val="24"/>
        </w:rPr>
        <w:t xml:space="preserve">berpendapat bahwa </w:t>
      </w:r>
      <w:r w:rsidR="005B2E44">
        <w:rPr>
          <w:rFonts w:asciiTheme="majorBidi" w:hAnsiTheme="majorBidi" w:cstheme="majorBidi"/>
          <w:color w:val="000000" w:themeColor="text1"/>
          <w:sz w:val="24"/>
          <w:szCs w:val="24"/>
        </w:rPr>
        <w:t>p</w:t>
      </w:r>
      <w:r w:rsidRPr="00E70F32">
        <w:rPr>
          <w:rFonts w:asciiTheme="majorBidi" w:hAnsiTheme="majorBidi" w:cstheme="majorBidi"/>
          <w:color w:val="000000" w:themeColor="text1"/>
          <w:sz w:val="24"/>
          <w:szCs w:val="24"/>
        </w:rPr>
        <w:t>endidikan di masa depan ditandai dengan adanya perkembangan ilmu pengetah</w:t>
      </w:r>
      <w:r w:rsidR="00F245BB">
        <w:rPr>
          <w:rFonts w:asciiTheme="majorBidi" w:hAnsiTheme="majorBidi" w:cstheme="majorBidi"/>
          <w:color w:val="000000" w:themeColor="text1"/>
          <w:sz w:val="24"/>
          <w:szCs w:val="24"/>
        </w:rPr>
        <w:t>uan dan teknologi (IPTEK) dibare</w:t>
      </w:r>
      <w:r w:rsidRPr="00E70F32">
        <w:rPr>
          <w:rFonts w:asciiTheme="majorBidi" w:hAnsiTheme="majorBidi" w:cstheme="majorBidi"/>
          <w:color w:val="000000" w:themeColor="text1"/>
          <w:sz w:val="24"/>
          <w:szCs w:val="24"/>
        </w:rPr>
        <w:t>ngi dengan interkoneksi dan</w:t>
      </w:r>
      <w:r>
        <w:rPr>
          <w:rFonts w:asciiTheme="majorBidi" w:hAnsiTheme="majorBidi" w:cstheme="majorBidi"/>
          <w:color w:val="000000" w:themeColor="text1"/>
          <w:sz w:val="24"/>
          <w:szCs w:val="24"/>
        </w:rPr>
        <w:t xml:space="preserve"> </w:t>
      </w:r>
      <w:r w:rsidRPr="00E70F32">
        <w:rPr>
          <w:rFonts w:asciiTheme="majorBidi" w:hAnsiTheme="majorBidi" w:cstheme="majorBidi"/>
          <w:color w:val="000000" w:themeColor="text1"/>
          <w:sz w:val="24"/>
          <w:szCs w:val="24"/>
        </w:rPr>
        <w:t xml:space="preserve">ketergantungan </w:t>
      </w:r>
      <w:r w:rsidR="00F245BB" w:rsidRPr="00F245BB">
        <w:rPr>
          <w:rFonts w:asciiTheme="majorBidi" w:hAnsiTheme="majorBidi" w:cstheme="majorBidi"/>
          <w:color w:val="000000" w:themeColor="text1"/>
          <w:sz w:val="24"/>
          <w:szCs w:val="24"/>
        </w:rPr>
        <w:t xml:space="preserve">beberapa bangsa-negara secara terikat akibat globalisasi. </w:t>
      </w:r>
      <w:r w:rsidR="005B2E44" w:rsidRPr="000537CA">
        <w:rPr>
          <w:rFonts w:asciiTheme="majorBidi" w:hAnsiTheme="majorBidi" w:cstheme="majorBidi"/>
          <w:color w:val="000000" w:themeColor="text1"/>
          <w:sz w:val="24"/>
          <w:szCs w:val="24"/>
        </w:rPr>
        <w:t>Hal tersebut</w:t>
      </w:r>
      <w:r w:rsidRPr="00E70F32">
        <w:rPr>
          <w:rFonts w:asciiTheme="majorBidi" w:hAnsiTheme="majorBidi" w:cstheme="majorBidi"/>
          <w:color w:val="000000" w:themeColor="text1"/>
          <w:sz w:val="24"/>
          <w:szCs w:val="24"/>
        </w:rPr>
        <w:t xml:space="preserve"> tentunya </w:t>
      </w:r>
      <w:r w:rsidR="000537CA" w:rsidRPr="000537CA">
        <w:rPr>
          <w:rFonts w:asciiTheme="majorBidi" w:hAnsiTheme="majorBidi" w:cstheme="majorBidi"/>
          <w:color w:val="000000" w:themeColor="text1"/>
          <w:sz w:val="24"/>
          <w:szCs w:val="24"/>
        </w:rPr>
        <w:t xml:space="preserve">menyiratkan sebuah makna bagi </w:t>
      </w:r>
      <w:r w:rsidRPr="00E70F32">
        <w:rPr>
          <w:rFonts w:asciiTheme="majorBidi" w:hAnsiTheme="majorBidi" w:cstheme="majorBidi"/>
          <w:color w:val="000000" w:themeColor="text1"/>
          <w:sz w:val="24"/>
          <w:szCs w:val="24"/>
        </w:rPr>
        <w:t xml:space="preserve">dunia pendidikan </w:t>
      </w:r>
      <w:r w:rsidR="005B2E44" w:rsidRPr="000537CA">
        <w:rPr>
          <w:rFonts w:asciiTheme="majorBidi" w:hAnsiTheme="majorBidi" w:cstheme="majorBidi"/>
          <w:color w:val="000000" w:themeColor="text1"/>
          <w:sz w:val="24"/>
          <w:szCs w:val="24"/>
        </w:rPr>
        <w:t xml:space="preserve">yang perlu menyiapkan kualiatas manusia yang unggul </w:t>
      </w:r>
      <w:r w:rsidR="000537CA" w:rsidRPr="000537CA">
        <w:rPr>
          <w:rFonts w:asciiTheme="majorBidi" w:hAnsiTheme="majorBidi" w:cstheme="majorBidi"/>
          <w:color w:val="000000" w:themeColor="text1"/>
          <w:sz w:val="24"/>
          <w:szCs w:val="24"/>
        </w:rPr>
        <w:t xml:space="preserve">bukan hanya dalam segi pengetahuan, melainkan dalam kualitas lainnya. Hal </w:t>
      </w:r>
      <w:r w:rsidR="003635E0">
        <w:rPr>
          <w:rFonts w:asciiTheme="majorBidi" w:hAnsiTheme="majorBidi" w:cstheme="majorBidi"/>
          <w:color w:val="000000" w:themeColor="text1"/>
          <w:sz w:val="24"/>
          <w:szCs w:val="24"/>
        </w:rPr>
        <w:t>ini</w:t>
      </w:r>
      <w:r w:rsidR="000537CA" w:rsidRPr="000537CA">
        <w:rPr>
          <w:rFonts w:asciiTheme="majorBidi" w:hAnsiTheme="majorBidi" w:cstheme="majorBidi"/>
          <w:color w:val="000000" w:themeColor="text1"/>
          <w:sz w:val="24"/>
          <w:szCs w:val="24"/>
        </w:rPr>
        <w:t xml:space="preserve"> penting dipahami agar pendidikan tidak </w:t>
      </w:r>
      <w:r w:rsidR="000537CA">
        <w:rPr>
          <w:rFonts w:asciiTheme="majorBidi" w:hAnsiTheme="majorBidi" w:cstheme="majorBidi"/>
          <w:color w:val="000000" w:themeColor="text1"/>
          <w:sz w:val="24"/>
          <w:szCs w:val="24"/>
        </w:rPr>
        <w:t xml:space="preserve">sampai kehilangan hakikat sejatinya </w:t>
      </w:r>
      <w:r w:rsidR="000537CA" w:rsidRPr="000537CA">
        <w:rPr>
          <w:rFonts w:asciiTheme="majorBidi" w:hAnsiTheme="majorBidi" w:cstheme="majorBidi"/>
          <w:color w:val="000000" w:themeColor="text1"/>
          <w:sz w:val="24"/>
          <w:szCs w:val="24"/>
        </w:rPr>
        <w:t xml:space="preserve">dengan melahirkan generasi-generasi pragmatis sebagai budak kapitalis, melainkan untuk melahirkan generasi yang memiliki jiwa kepemimpinan dan mampu mengendalikan </w:t>
      </w:r>
      <w:r w:rsidR="000537CA">
        <w:rPr>
          <w:rFonts w:asciiTheme="majorBidi" w:hAnsiTheme="majorBidi" w:cstheme="majorBidi"/>
          <w:color w:val="000000" w:themeColor="text1"/>
          <w:sz w:val="24"/>
          <w:szCs w:val="24"/>
        </w:rPr>
        <w:t xml:space="preserve">sektor kehidupan di masa depan, khususnya dalam </w:t>
      </w:r>
      <w:r w:rsidR="000537CA" w:rsidRPr="003635E0">
        <w:rPr>
          <w:rFonts w:asciiTheme="majorBidi" w:hAnsiTheme="majorBidi" w:cstheme="majorBidi"/>
          <w:color w:val="000000" w:themeColor="text1"/>
          <w:sz w:val="24"/>
          <w:szCs w:val="24"/>
        </w:rPr>
        <w:t>percaturan global</w:t>
      </w:r>
      <w:r w:rsidR="00F245BB" w:rsidRPr="003635E0">
        <w:rPr>
          <w:rFonts w:asciiTheme="majorBidi" w:hAnsiTheme="majorBidi" w:cstheme="majorBidi"/>
          <w:color w:val="000000" w:themeColor="text1"/>
          <w:sz w:val="24"/>
          <w:szCs w:val="24"/>
        </w:rPr>
        <w:t xml:space="preserve"> yang penuh </w:t>
      </w:r>
      <w:r w:rsidR="009143E0" w:rsidRPr="003635E0">
        <w:rPr>
          <w:rFonts w:asciiTheme="majorBidi" w:hAnsiTheme="majorBidi" w:cstheme="majorBidi"/>
          <w:color w:val="000000" w:themeColor="text1"/>
          <w:sz w:val="24"/>
          <w:szCs w:val="24"/>
        </w:rPr>
        <w:t>tantangan</w:t>
      </w:r>
      <w:r w:rsidR="000537CA" w:rsidRPr="003635E0">
        <w:rPr>
          <w:rFonts w:asciiTheme="majorBidi" w:hAnsiTheme="majorBidi" w:cstheme="majorBidi"/>
          <w:color w:val="000000" w:themeColor="text1"/>
          <w:sz w:val="24"/>
          <w:szCs w:val="24"/>
        </w:rPr>
        <w:t xml:space="preserve">. </w:t>
      </w:r>
      <w:r w:rsidR="000537CA">
        <w:rPr>
          <w:rFonts w:asciiTheme="majorBidi" w:hAnsiTheme="majorBidi" w:cstheme="majorBidi"/>
          <w:color w:val="000000" w:themeColor="text1"/>
          <w:sz w:val="24"/>
          <w:szCs w:val="24"/>
        </w:rPr>
        <w:t xml:space="preserve"> </w:t>
      </w:r>
    </w:p>
    <w:p w14:paraId="45E239FA" w14:textId="7BD7FB05" w:rsidR="00FB6C45" w:rsidRDefault="00195735" w:rsidP="00EB113A">
      <w:pPr>
        <w:spacing w:after="0" w:line="360" w:lineRule="auto"/>
        <w:ind w:firstLine="567"/>
        <w:jc w:val="both"/>
        <w:rPr>
          <w:rFonts w:asciiTheme="majorBidi" w:hAnsiTheme="majorBidi" w:cstheme="majorBidi"/>
          <w:color w:val="000000" w:themeColor="text1"/>
          <w:sz w:val="24"/>
          <w:szCs w:val="24"/>
        </w:rPr>
      </w:pPr>
      <w:r w:rsidRPr="00E70F32">
        <w:rPr>
          <w:rFonts w:asciiTheme="majorBidi" w:hAnsiTheme="majorBidi" w:cstheme="majorBidi"/>
          <w:color w:val="000000" w:themeColor="text1"/>
          <w:sz w:val="24"/>
          <w:szCs w:val="24"/>
        </w:rPr>
        <w:t xml:space="preserve"> Pendidikan di masa depan akan memainkan peran</w:t>
      </w:r>
      <w:r>
        <w:rPr>
          <w:rFonts w:asciiTheme="majorBidi" w:hAnsiTheme="majorBidi" w:cstheme="majorBidi"/>
          <w:color w:val="000000" w:themeColor="text1"/>
          <w:sz w:val="24"/>
          <w:szCs w:val="24"/>
        </w:rPr>
        <w:t xml:space="preserve"> </w:t>
      </w:r>
      <w:r w:rsidRPr="00E70F32">
        <w:rPr>
          <w:rFonts w:asciiTheme="majorBidi" w:hAnsiTheme="majorBidi" w:cstheme="majorBidi"/>
          <w:color w:val="000000" w:themeColor="text1"/>
          <w:sz w:val="24"/>
          <w:szCs w:val="24"/>
        </w:rPr>
        <w:t>kunci dalam</w:t>
      </w:r>
      <w:r>
        <w:rPr>
          <w:rFonts w:asciiTheme="majorBidi" w:hAnsiTheme="majorBidi" w:cstheme="majorBidi"/>
          <w:color w:val="000000" w:themeColor="text1"/>
          <w:sz w:val="24"/>
          <w:szCs w:val="24"/>
        </w:rPr>
        <w:t xml:space="preserve"> </w:t>
      </w:r>
      <w:r w:rsidRPr="00E70F32">
        <w:rPr>
          <w:rFonts w:asciiTheme="majorBidi" w:hAnsiTheme="majorBidi" w:cstheme="majorBidi"/>
          <w:color w:val="000000" w:themeColor="text1"/>
          <w:sz w:val="24"/>
          <w:szCs w:val="24"/>
        </w:rPr>
        <w:t>membentuk dan membangun gaya</w:t>
      </w:r>
      <w:r w:rsidRPr="00E70F32">
        <w:rPr>
          <w:rFonts w:asciiTheme="majorBidi" w:hAnsiTheme="majorBidi" w:cstheme="majorBidi"/>
          <w:color w:val="FFFFFF" w:themeColor="background1"/>
          <w:sz w:val="24"/>
          <w:szCs w:val="24"/>
        </w:rPr>
        <w:t>i</w:t>
      </w:r>
      <w:r w:rsidR="005B2E44">
        <w:rPr>
          <w:rFonts w:asciiTheme="majorBidi" w:hAnsiTheme="majorBidi" w:cstheme="majorBidi"/>
          <w:color w:val="000000" w:themeColor="text1"/>
          <w:sz w:val="24"/>
          <w:szCs w:val="24"/>
        </w:rPr>
        <w:t xml:space="preserve">hidup setiap </w:t>
      </w:r>
      <w:r w:rsidRPr="00E70F32">
        <w:rPr>
          <w:rFonts w:asciiTheme="majorBidi" w:hAnsiTheme="majorBidi" w:cstheme="majorBidi"/>
          <w:color w:val="000000" w:themeColor="text1"/>
          <w:sz w:val="24"/>
          <w:szCs w:val="24"/>
        </w:rPr>
        <w:t xml:space="preserve">orang. </w:t>
      </w:r>
      <w:r w:rsidRPr="00E70F32">
        <w:rPr>
          <w:rFonts w:asciiTheme="majorBidi" w:hAnsiTheme="majorBidi" w:cstheme="majorBidi"/>
          <w:color w:val="000000" w:themeColor="text1"/>
          <w:sz w:val="24"/>
          <w:szCs w:val="24"/>
        </w:rPr>
        <w:fldChar w:fldCharType="begin" w:fldLock="1"/>
      </w:r>
      <w:r w:rsidRPr="00E70F32">
        <w:rPr>
          <w:rFonts w:asciiTheme="majorBidi" w:hAnsiTheme="majorBidi" w:cstheme="majorBidi"/>
          <w:color w:val="000000" w:themeColor="text1"/>
          <w:sz w:val="24"/>
          <w:szCs w:val="24"/>
        </w:rPr>
        <w:instrText>ADDIN CSL_CITATION {"citationItems":[{"id":"ITEM-1","itemData":{"DOI":"10.31004/jpdk.v3i2.1615","ISSN":"2685-9351","abstract":"Integrasi dalam berbagai latar belakang sosial akan mampu melahirkan kepecayaan dan menjadi modal sosial yang diwujudkan oleh warga negara yang baik. Di sisi lain, globalisasi membuat masyarakat dimanjakan dengan segala kepentingannya, khusunya di Negara Indonesia. Pendidikan kewarganegaraan diperlukan sebagai wadah dan sarana pembinaan warga negara yang bermakna, dan saat ini sedang menghadapi gelombang perubahan yang sangat cepat yaiu globalisasi. Hal ini merupakan refleksi ketika Negara besar dan kaya ini dihadapkan pada fenomena yang muncul dari proses pembangunan. Yaitu “Perubahan”.","author":[{"dropping-particle":"","family":"Haliza","given":"Vesha Nuriefer","non-dropping-particle":"","parse-names":false,"suffix":""},{"dropping-particle":"","family":"Dewi","given":"Dini Anggraeni","non-dropping-particle":"","parse-names":false,"suffix":""}],"container-title":"Jurnal Pendidikan dan Konseling (JPDK)","id":"ITEM-1","issue":"2","issued":{"date-parts":[["2021"]]},"page":"1-8","title":"Pendidikan Kewarganegaraan dalam Menjawab Tantangan Masa Depan Bangsa Ditengah Arus Globalisasi","type":"article-journal","volume":"3"},"uris":["http://www.mendeley.com/documents/?uuid=e51a00cc-1ee6-4880-8f74-d190950bc15d"]}],"mendeley":{"formattedCitation":"(Haliza &amp; Dewi, 2021)","manualFormatting":"Haliza &amp; Dewi, (2021)","plainTextFormattedCitation":"(Haliza &amp; Dewi, 2021)","previouslyFormattedCitation":"(Haliza &amp; Dewi, 2021)"},"properties":{"noteIndex":0},"schema":"https://github.com/citation-style-language/schema/raw/master/csl-citation.json"}</w:instrText>
      </w:r>
      <w:r w:rsidRPr="00E70F32">
        <w:rPr>
          <w:rFonts w:asciiTheme="majorBidi" w:hAnsiTheme="majorBidi" w:cstheme="majorBidi"/>
          <w:color w:val="000000" w:themeColor="text1"/>
          <w:sz w:val="24"/>
          <w:szCs w:val="24"/>
        </w:rPr>
        <w:fldChar w:fldCharType="separate"/>
      </w:r>
      <w:r w:rsidRPr="00E70F32">
        <w:rPr>
          <w:rFonts w:asciiTheme="majorBidi" w:hAnsiTheme="majorBidi" w:cstheme="majorBidi"/>
          <w:noProof/>
          <w:color w:val="000000" w:themeColor="text1"/>
          <w:sz w:val="24"/>
          <w:szCs w:val="24"/>
        </w:rPr>
        <w:t>Haliza &amp; Dewi, (2021)</w:t>
      </w:r>
      <w:r w:rsidRPr="00E70F32">
        <w:rPr>
          <w:rFonts w:asciiTheme="majorBidi" w:hAnsiTheme="majorBidi" w:cstheme="majorBidi"/>
          <w:color w:val="000000" w:themeColor="text1"/>
          <w:sz w:val="24"/>
          <w:szCs w:val="24"/>
        </w:rPr>
        <w:fldChar w:fldCharType="end"/>
      </w:r>
      <w:r w:rsidRPr="00E70F32">
        <w:rPr>
          <w:rFonts w:asciiTheme="majorBidi" w:hAnsiTheme="majorBidi" w:cstheme="majorBidi"/>
          <w:color w:val="000000" w:themeColor="text1"/>
          <w:sz w:val="24"/>
          <w:szCs w:val="24"/>
        </w:rPr>
        <w:t xml:space="preserve"> </w:t>
      </w:r>
      <w:r w:rsidR="008A22C7">
        <w:rPr>
          <w:rFonts w:asciiTheme="majorBidi" w:hAnsiTheme="majorBidi" w:cstheme="majorBidi"/>
          <w:color w:val="000000" w:themeColor="text1"/>
          <w:sz w:val="24"/>
          <w:szCs w:val="24"/>
        </w:rPr>
        <w:t xml:space="preserve">menyatakan bahwa dalam </w:t>
      </w:r>
      <w:r w:rsidRPr="00E70F32">
        <w:rPr>
          <w:rFonts w:asciiTheme="majorBidi" w:hAnsiTheme="majorBidi" w:cstheme="majorBidi"/>
          <w:color w:val="000000" w:themeColor="text1"/>
          <w:sz w:val="24"/>
          <w:szCs w:val="24"/>
        </w:rPr>
        <w:t>menghadapi dunia globalisasi, maka bidang pendidikan harus dapat beradaptasi</w:t>
      </w:r>
      <w:r>
        <w:rPr>
          <w:rFonts w:asciiTheme="majorBidi" w:hAnsiTheme="majorBidi" w:cstheme="majorBidi"/>
          <w:color w:val="000000" w:themeColor="text1"/>
          <w:sz w:val="24"/>
          <w:szCs w:val="24"/>
        </w:rPr>
        <w:t xml:space="preserve"> </w:t>
      </w:r>
      <w:r w:rsidRPr="00E70F32">
        <w:rPr>
          <w:rFonts w:asciiTheme="majorBidi" w:hAnsiTheme="majorBidi" w:cstheme="majorBidi"/>
          <w:color w:val="000000" w:themeColor="text1"/>
          <w:sz w:val="24"/>
          <w:szCs w:val="24"/>
        </w:rPr>
        <w:t>dan berkembang, harus</w:t>
      </w:r>
      <w:r>
        <w:rPr>
          <w:rFonts w:asciiTheme="majorBidi" w:hAnsiTheme="majorBidi" w:cstheme="majorBidi"/>
          <w:color w:val="000000" w:themeColor="text1"/>
          <w:sz w:val="24"/>
          <w:szCs w:val="24"/>
        </w:rPr>
        <w:t xml:space="preserve"> </w:t>
      </w:r>
      <w:r w:rsidRPr="00E70F32">
        <w:rPr>
          <w:rFonts w:asciiTheme="majorBidi" w:hAnsiTheme="majorBidi" w:cstheme="majorBidi"/>
          <w:color w:val="000000" w:themeColor="text1"/>
          <w:sz w:val="24"/>
          <w:szCs w:val="24"/>
        </w:rPr>
        <w:t>menyesuaikan</w:t>
      </w:r>
      <w:r w:rsidRPr="00E70F32">
        <w:rPr>
          <w:rFonts w:asciiTheme="majorBidi" w:hAnsiTheme="majorBidi" w:cstheme="majorBidi"/>
          <w:color w:val="FFFFFF" w:themeColor="background1"/>
          <w:sz w:val="24"/>
          <w:szCs w:val="24"/>
        </w:rPr>
        <w:t>s</w:t>
      </w:r>
      <w:r w:rsidRPr="00E70F32">
        <w:rPr>
          <w:rFonts w:asciiTheme="majorBidi" w:hAnsiTheme="majorBidi" w:cstheme="majorBidi"/>
          <w:color w:val="000000" w:themeColor="text1"/>
          <w:sz w:val="24"/>
          <w:szCs w:val="24"/>
        </w:rPr>
        <w:t>kurikulum, dan harus</w:t>
      </w:r>
      <w:r>
        <w:rPr>
          <w:rFonts w:asciiTheme="majorBidi" w:hAnsiTheme="majorBidi" w:cstheme="majorBidi"/>
          <w:color w:val="000000" w:themeColor="text1"/>
          <w:sz w:val="24"/>
          <w:szCs w:val="24"/>
        </w:rPr>
        <w:t xml:space="preserve"> </w:t>
      </w:r>
      <w:r w:rsidRPr="00E70F32">
        <w:rPr>
          <w:rFonts w:asciiTheme="majorBidi" w:hAnsiTheme="majorBidi" w:cstheme="majorBidi"/>
          <w:color w:val="000000" w:themeColor="text1"/>
          <w:sz w:val="24"/>
          <w:szCs w:val="24"/>
        </w:rPr>
        <w:t>menyesuaikan keterampilan</w:t>
      </w:r>
      <w:r>
        <w:rPr>
          <w:rFonts w:asciiTheme="majorBidi" w:hAnsiTheme="majorBidi" w:cstheme="majorBidi"/>
          <w:color w:val="000000" w:themeColor="text1"/>
          <w:sz w:val="24"/>
          <w:szCs w:val="24"/>
        </w:rPr>
        <w:t xml:space="preserve"> </w:t>
      </w:r>
      <w:r w:rsidRPr="00E70F32">
        <w:rPr>
          <w:rFonts w:asciiTheme="majorBidi" w:hAnsiTheme="majorBidi" w:cstheme="majorBidi"/>
          <w:color w:val="000000" w:themeColor="text1"/>
          <w:sz w:val="24"/>
          <w:szCs w:val="24"/>
        </w:rPr>
        <w:t xml:space="preserve">yang dibutuhkan. Menurut </w:t>
      </w:r>
      <w:r w:rsidRPr="00E70F32">
        <w:rPr>
          <w:rFonts w:asciiTheme="majorBidi" w:hAnsiTheme="majorBidi" w:cstheme="majorBidi"/>
          <w:color w:val="000000" w:themeColor="text1"/>
          <w:sz w:val="24"/>
          <w:szCs w:val="24"/>
        </w:rPr>
        <w:fldChar w:fldCharType="begin" w:fldLock="1"/>
      </w:r>
      <w:r w:rsidR="005F7588">
        <w:rPr>
          <w:rFonts w:asciiTheme="majorBidi" w:hAnsiTheme="majorBidi" w:cstheme="majorBidi"/>
          <w:color w:val="000000" w:themeColor="text1"/>
          <w:sz w:val="24"/>
          <w:szCs w:val="24"/>
        </w:rPr>
        <w:instrText>ADDIN CSL_CITATION {"citationItems":[{"id":"ITEM-1","itemData":{"DOI":"10.21831/jpa.v4i1.12345","ISSN":"2302-6804","abstract":"Untuk melahirkan manusia Indonesia yang unggul itu, diperlukan suatu arah kebijakan pembangunan yang memprioritaskan pendidikan sebagai investasi masa depan. Sebagai investasi masa depan bangsa, maka pendidikan harus dimulai sejak anak usia dini sebagai program yang berkelanjutan dan sistemik yang dikemas dalam dalam berbagai program kebijakan, yang dimulai dari pendidikan anak usia dini, pendidikan dasar, pendidikan menengah, sampai dengan pendidikan tinggi. Untuk menyukseskan program tersebut dibutuhkan berbagai perbaikan dalam hal kebijakan pendidikan untuk semua anak bangsa, peningkatan kualitas pendidik dan  program pendidikan di Indonesia Kata Kunci: Pendidikan, Anak Usia Dini","author":[{"dropping-particle":"","family":"Rasyid","given":"Harun","non-dropping-particle":"","parse-names":false,"suffix":""}],"container-title":"Jurnal Pendidikan Anak","id":"ITEM-1","issue":"1","issued":{"date-parts":[["2015"]]},"page":"565-581","title":"Membangun Generasi Melalui Pendidikan Sebagai Investasi Masa Depan","type":"article-journal","volume":"4"},"uris":["http://www.mendeley.com/documents/?uuid=419a2a06-aa63-48f9-83c5-304f11cfc45a"]}],"mendeley":{"formattedCitation":"(Rasyid, 2015)","manualFormatting":"Rasyid (2015)","plainTextFormattedCitation":"(Rasyid, 2015)","previouslyFormattedCitation":"(Rasyid, 2015)"},"properties":{"noteIndex":0},"schema":"https://github.com/citation-style-language/schema/raw/master/csl-citation.json"}</w:instrText>
      </w:r>
      <w:r w:rsidRPr="00E70F32">
        <w:rPr>
          <w:rFonts w:asciiTheme="majorBidi" w:hAnsiTheme="majorBidi" w:cstheme="majorBidi"/>
          <w:color w:val="000000" w:themeColor="text1"/>
          <w:sz w:val="24"/>
          <w:szCs w:val="24"/>
        </w:rPr>
        <w:fldChar w:fldCharType="separate"/>
      </w:r>
      <w:r w:rsidRPr="00E70F32">
        <w:rPr>
          <w:rFonts w:asciiTheme="majorBidi" w:hAnsiTheme="majorBidi" w:cstheme="majorBidi"/>
          <w:noProof/>
          <w:color w:val="000000" w:themeColor="text1"/>
          <w:sz w:val="24"/>
          <w:szCs w:val="24"/>
        </w:rPr>
        <w:t>Rasyid</w:t>
      </w:r>
      <w:r w:rsidR="005F7588">
        <w:rPr>
          <w:rFonts w:asciiTheme="majorBidi" w:hAnsiTheme="majorBidi" w:cstheme="majorBidi"/>
          <w:noProof/>
          <w:color w:val="000000" w:themeColor="text1"/>
          <w:sz w:val="24"/>
          <w:szCs w:val="24"/>
        </w:rPr>
        <w:t xml:space="preserve"> </w:t>
      </w:r>
      <w:r w:rsidRPr="00E70F32">
        <w:rPr>
          <w:rFonts w:asciiTheme="majorBidi" w:hAnsiTheme="majorBidi" w:cstheme="majorBidi"/>
          <w:noProof/>
          <w:color w:val="000000" w:themeColor="text1"/>
          <w:sz w:val="24"/>
          <w:szCs w:val="24"/>
        </w:rPr>
        <w:t>(2015)</w:t>
      </w:r>
      <w:r w:rsidRPr="00E70F32">
        <w:rPr>
          <w:rFonts w:asciiTheme="majorBidi" w:hAnsiTheme="majorBidi" w:cstheme="majorBidi"/>
          <w:color w:val="000000" w:themeColor="text1"/>
          <w:sz w:val="24"/>
          <w:szCs w:val="24"/>
        </w:rPr>
        <w:fldChar w:fldCharType="end"/>
      </w:r>
      <w:r w:rsidRPr="00E70F32">
        <w:rPr>
          <w:rFonts w:asciiTheme="majorBidi" w:hAnsiTheme="majorBidi" w:cstheme="majorBidi"/>
          <w:color w:val="000000" w:themeColor="text1"/>
          <w:sz w:val="24"/>
          <w:szCs w:val="24"/>
        </w:rPr>
        <w:t>, pendidikan di masa</w:t>
      </w:r>
      <w:r>
        <w:rPr>
          <w:rFonts w:asciiTheme="majorBidi" w:hAnsiTheme="majorBidi" w:cstheme="majorBidi"/>
          <w:color w:val="000000" w:themeColor="text1"/>
          <w:sz w:val="24"/>
          <w:szCs w:val="24"/>
        </w:rPr>
        <w:t xml:space="preserve"> </w:t>
      </w:r>
      <w:r w:rsidRPr="00E70F32">
        <w:rPr>
          <w:rFonts w:asciiTheme="majorBidi" w:hAnsiTheme="majorBidi" w:cstheme="majorBidi"/>
          <w:color w:val="000000" w:themeColor="text1"/>
          <w:sz w:val="24"/>
          <w:szCs w:val="24"/>
        </w:rPr>
        <w:t>depan membutuhkan: a) arah dan</w:t>
      </w:r>
      <w:r>
        <w:rPr>
          <w:rFonts w:asciiTheme="majorBidi" w:hAnsiTheme="majorBidi" w:cstheme="majorBidi"/>
          <w:color w:val="000000" w:themeColor="text1"/>
          <w:sz w:val="24"/>
          <w:szCs w:val="24"/>
        </w:rPr>
        <w:t xml:space="preserve"> </w:t>
      </w:r>
      <w:r w:rsidRPr="00E70F32">
        <w:rPr>
          <w:rFonts w:asciiTheme="majorBidi" w:hAnsiTheme="majorBidi" w:cstheme="majorBidi"/>
          <w:color w:val="000000" w:themeColor="text1"/>
          <w:sz w:val="24"/>
          <w:szCs w:val="24"/>
        </w:rPr>
        <w:t>substansi pendidikan yang jelas; b) keunggulan</w:t>
      </w:r>
      <w:r w:rsidRPr="00E70F32">
        <w:rPr>
          <w:rFonts w:asciiTheme="majorBidi" w:hAnsiTheme="majorBidi" w:cstheme="majorBidi"/>
          <w:color w:val="FFFFFF" w:themeColor="background1"/>
          <w:sz w:val="24"/>
          <w:szCs w:val="24"/>
        </w:rPr>
        <w:t>i</w:t>
      </w:r>
      <w:r w:rsidRPr="00E70F32">
        <w:rPr>
          <w:rFonts w:asciiTheme="majorBidi" w:hAnsiTheme="majorBidi" w:cstheme="majorBidi"/>
          <w:color w:val="000000" w:themeColor="text1"/>
          <w:sz w:val="24"/>
          <w:szCs w:val="24"/>
        </w:rPr>
        <w:t>manusia sebagai investasi masa depan; c) redisain pendidikan di Indonesia; dan d) pendidikan</w:t>
      </w:r>
      <w:r w:rsidRPr="00E70F32">
        <w:rPr>
          <w:rFonts w:asciiTheme="majorBidi" w:hAnsiTheme="majorBidi" w:cstheme="majorBidi"/>
          <w:color w:val="FFFFFF" w:themeColor="background1"/>
          <w:sz w:val="24"/>
          <w:szCs w:val="24"/>
        </w:rPr>
        <w:t>i</w:t>
      </w:r>
      <w:r w:rsidRPr="00E70F32">
        <w:rPr>
          <w:rFonts w:asciiTheme="majorBidi" w:hAnsiTheme="majorBidi" w:cstheme="majorBidi"/>
          <w:color w:val="000000" w:themeColor="text1"/>
          <w:sz w:val="24"/>
          <w:szCs w:val="24"/>
        </w:rPr>
        <w:t>untuk semua anak</w:t>
      </w:r>
      <w:r>
        <w:rPr>
          <w:rFonts w:asciiTheme="majorBidi" w:hAnsiTheme="majorBidi" w:cstheme="majorBidi"/>
          <w:color w:val="000000" w:themeColor="text1"/>
          <w:sz w:val="24"/>
          <w:szCs w:val="24"/>
        </w:rPr>
        <w:t xml:space="preserve"> </w:t>
      </w:r>
      <w:r w:rsidRPr="00E70F32">
        <w:rPr>
          <w:rFonts w:asciiTheme="majorBidi" w:hAnsiTheme="majorBidi" w:cstheme="majorBidi"/>
          <w:color w:val="000000" w:themeColor="text1"/>
          <w:sz w:val="24"/>
          <w:szCs w:val="24"/>
        </w:rPr>
        <w:t xml:space="preserve">bangsa. </w:t>
      </w:r>
      <w:r w:rsidR="007F240C" w:rsidRPr="007F240C">
        <w:rPr>
          <w:rFonts w:asciiTheme="majorBidi" w:hAnsiTheme="majorBidi" w:cstheme="majorBidi"/>
          <w:color w:val="000000" w:themeColor="text1"/>
          <w:sz w:val="24"/>
          <w:szCs w:val="24"/>
        </w:rPr>
        <w:t>N</w:t>
      </w:r>
      <w:r w:rsidR="007F240C">
        <w:rPr>
          <w:rFonts w:asciiTheme="majorBidi" w:hAnsiTheme="majorBidi" w:cstheme="majorBidi"/>
          <w:color w:val="000000" w:themeColor="text1"/>
          <w:sz w:val="24"/>
          <w:szCs w:val="24"/>
        </w:rPr>
        <w:t>amun</w:t>
      </w:r>
      <w:r w:rsidR="007F240C" w:rsidRPr="007F240C">
        <w:rPr>
          <w:rFonts w:asciiTheme="majorBidi" w:hAnsiTheme="majorBidi" w:cstheme="majorBidi"/>
          <w:color w:val="000000" w:themeColor="text1"/>
          <w:sz w:val="24"/>
          <w:szCs w:val="24"/>
        </w:rPr>
        <w:t xml:space="preserve"> demikian dalam realitasnya, </w:t>
      </w:r>
      <w:r w:rsidRPr="00AE6588">
        <w:rPr>
          <w:rFonts w:asciiTheme="majorBidi" w:hAnsiTheme="majorBidi" w:cstheme="majorBidi"/>
          <w:color w:val="000000" w:themeColor="text1"/>
          <w:sz w:val="24"/>
          <w:szCs w:val="24"/>
        </w:rPr>
        <w:t xml:space="preserve">Herlambang (2018) </w:t>
      </w:r>
      <w:r w:rsidR="003635E0">
        <w:rPr>
          <w:rFonts w:asciiTheme="majorBidi" w:hAnsiTheme="majorBidi" w:cstheme="majorBidi"/>
          <w:color w:val="000000" w:themeColor="text1"/>
          <w:sz w:val="24"/>
          <w:szCs w:val="24"/>
        </w:rPr>
        <w:t>mengatakan</w:t>
      </w:r>
      <w:r w:rsidR="007F240C" w:rsidRPr="003635E0">
        <w:rPr>
          <w:rFonts w:asciiTheme="majorBidi" w:hAnsiTheme="majorBidi" w:cstheme="majorBidi"/>
          <w:color w:val="000000" w:themeColor="text1"/>
          <w:sz w:val="24"/>
          <w:szCs w:val="24"/>
        </w:rPr>
        <w:t xml:space="preserve"> bahwa </w:t>
      </w:r>
      <w:r w:rsidRPr="00AE6588">
        <w:rPr>
          <w:rFonts w:asciiTheme="majorBidi" w:hAnsiTheme="majorBidi" w:cstheme="majorBidi"/>
          <w:color w:val="000000" w:themeColor="text1"/>
          <w:sz w:val="24"/>
          <w:szCs w:val="24"/>
        </w:rPr>
        <w:t>kondisi pendidikan saat ini sedang ca</w:t>
      </w:r>
      <w:r>
        <w:rPr>
          <w:rFonts w:asciiTheme="majorBidi" w:hAnsiTheme="majorBidi" w:cstheme="majorBidi"/>
          <w:color w:val="000000" w:themeColor="text1"/>
          <w:sz w:val="24"/>
          <w:szCs w:val="24"/>
        </w:rPr>
        <w:t>r</w:t>
      </w:r>
      <w:r w:rsidRPr="00AE6588">
        <w:rPr>
          <w:rFonts w:asciiTheme="majorBidi" w:hAnsiTheme="majorBidi" w:cstheme="majorBidi"/>
          <w:color w:val="000000" w:themeColor="text1"/>
          <w:sz w:val="24"/>
          <w:szCs w:val="24"/>
        </w:rPr>
        <w:t xml:space="preserve">ut-marut yang ditandai dengan banyak menghadapi tantangan dan masalah yang </w:t>
      </w:r>
      <w:r w:rsidRPr="00AE6588">
        <w:rPr>
          <w:rFonts w:asciiTheme="majorBidi" w:hAnsiTheme="majorBidi" w:cstheme="majorBidi"/>
          <w:color w:val="000000" w:themeColor="text1"/>
          <w:sz w:val="24"/>
          <w:szCs w:val="24"/>
        </w:rPr>
        <w:lastRenderedPageBreak/>
        <w:t xml:space="preserve">menghambat pada potensi pendidikan untuk memberdayakan manusia, lembaga pendidikan yang </w:t>
      </w:r>
      <w:r w:rsidR="00D104F5">
        <w:rPr>
          <w:rFonts w:asciiTheme="majorBidi" w:hAnsiTheme="majorBidi" w:cstheme="majorBidi"/>
          <w:color w:val="000000" w:themeColor="text1"/>
          <w:sz w:val="24"/>
          <w:szCs w:val="24"/>
        </w:rPr>
        <w:t xml:space="preserve">ada </w:t>
      </w:r>
      <w:r w:rsidRPr="00AE6588">
        <w:rPr>
          <w:rFonts w:asciiTheme="majorBidi" w:hAnsiTheme="majorBidi" w:cstheme="majorBidi"/>
          <w:color w:val="000000" w:themeColor="text1"/>
          <w:sz w:val="24"/>
          <w:szCs w:val="24"/>
        </w:rPr>
        <w:t>hanya melahirkan generasi untuk pemenuhan kebutuhan</w:t>
      </w:r>
      <w:r>
        <w:rPr>
          <w:rFonts w:asciiTheme="majorBidi" w:hAnsiTheme="majorBidi" w:cstheme="majorBidi"/>
          <w:color w:val="000000" w:themeColor="text1"/>
          <w:sz w:val="24"/>
          <w:szCs w:val="24"/>
        </w:rPr>
        <w:t xml:space="preserve"> </w:t>
      </w:r>
      <w:r w:rsidRPr="00AE6588">
        <w:rPr>
          <w:rFonts w:asciiTheme="majorBidi" w:hAnsiTheme="majorBidi" w:cstheme="majorBidi"/>
          <w:color w:val="000000" w:themeColor="text1"/>
          <w:sz w:val="24"/>
          <w:szCs w:val="24"/>
        </w:rPr>
        <w:t>industri bukan</w:t>
      </w:r>
      <w:r>
        <w:rPr>
          <w:rFonts w:asciiTheme="majorBidi" w:hAnsiTheme="majorBidi" w:cstheme="majorBidi"/>
          <w:color w:val="000000" w:themeColor="text1"/>
          <w:sz w:val="24"/>
          <w:szCs w:val="24"/>
        </w:rPr>
        <w:t xml:space="preserve"> </w:t>
      </w:r>
      <w:r w:rsidRPr="00AE6588">
        <w:rPr>
          <w:rFonts w:asciiTheme="majorBidi" w:hAnsiTheme="majorBidi" w:cstheme="majorBidi"/>
          <w:color w:val="000000" w:themeColor="text1"/>
          <w:sz w:val="24"/>
          <w:szCs w:val="24"/>
        </w:rPr>
        <w:t>sebagai upaya pengembangan kompetensi, dan pendidikan yang telah beralih fungsi menjadi terlalu fokus pada aspek-aspek teknis, m</w:t>
      </w:r>
      <w:r>
        <w:rPr>
          <w:rFonts w:asciiTheme="majorBidi" w:hAnsiTheme="majorBidi" w:cstheme="majorBidi"/>
          <w:color w:val="000000" w:themeColor="text1"/>
          <w:sz w:val="24"/>
          <w:szCs w:val="24"/>
        </w:rPr>
        <w:t>e</w:t>
      </w:r>
      <w:r w:rsidRPr="00AE6588">
        <w:rPr>
          <w:rFonts w:asciiTheme="majorBidi" w:hAnsiTheme="majorBidi" w:cstheme="majorBidi"/>
          <w:color w:val="000000" w:themeColor="text1"/>
          <w:sz w:val="24"/>
          <w:szCs w:val="24"/>
        </w:rPr>
        <w:t>k</w:t>
      </w:r>
      <w:r>
        <w:rPr>
          <w:rFonts w:asciiTheme="majorBidi" w:hAnsiTheme="majorBidi" w:cstheme="majorBidi"/>
          <w:color w:val="000000" w:themeColor="text1"/>
          <w:sz w:val="24"/>
          <w:szCs w:val="24"/>
        </w:rPr>
        <w:t>a</w:t>
      </w:r>
      <w:r w:rsidRPr="00AE6588">
        <w:rPr>
          <w:rFonts w:asciiTheme="majorBidi" w:hAnsiTheme="majorBidi" w:cstheme="majorBidi"/>
          <w:color w:val="000000" w:themeColor="text1"/>
          <w:sz w:val="24"/>
          <w:szCs w:val="24"/>
        </w:rPr>
        <w:t xml:space="preserve">nistis, atau berorientasi pada hasil sehingga tidak memperhatikan perkembangan pribadi, sosial, maupun emosional siswa dan pendidikan tidak mengintegrasikan pada aspek nyata kehidupan manusia. Sejalan </w:t>
      </w:r>
      <w:r w:rsidR="00787484" w:rsidRPr="00B10D6B">
        <w:rPr>
          <w:rFonts w:asciiTheme="majorBidi" w:hAnsiTheme="majorBidi" w:cstheme="majorBidi"/>
          <w:color w:val="000000" w:themeColor="text1"/>
          <w:sz w:val="24"/>
          <w:szCs w:val="24"/>
        </w:rPr>
        <w:t>hal tersebut</w:t>
      </w:r>
      <w:r w:rsidR="00787484" w:rsidRPr="00787484">
        <w:rPr>
          <w:rFonts w:asciiTheme="majorBidi" w:hAnsiTheme="majorBidi" w:cstheme="majorBidi"/>
          <w:color w:val="000000" w:themeColor="text1"/>
          <w:sz w:val="24"/>
          <w:szCs w:val="24"/>
        </w:rPr>
        <w:t xml:space="preserve">, </w:t>
      </w:r>
      <w:r w:rsidRPr="00AE6588">
        <w:rPr>
          <w:rFonts w:asciiTheme="majorBidi" w:hAnsiTheme="majorBidi" w:cstheme="majorBidi"/>
          <w:color w:val="000000" w:themeColor="text1"/>
          <w:sz w:val="24"/>
          <w:szCs w:val="24"/>
        </w:rPr>
        <w:fldChar w:fldCharType="begin" w:fldLock="1"/>
      </w:r>
      <w:r w:rsidR="008770A3">
        <w:rPr>
          <w:rFonts w:asciiTheme="majorBidi" w:hAnsiTheme="majorBidi" w:cstheme="majorBidi"/>
          <w:color w:val="000000" w:themeColor="text1"/>
          <w:sz w:val="24"/>
          <w:szCs w:val="24"/>
        </w:rPr>
        <w:instrText>ADDIN CSL_CITATION {"citationItems":[{"id":"ITEM-1","itemData":{"author":[{"dropping-particle":"","family":"Kaderi","given":"M Alwi","non-dropping-particle":"","parse-names":false,"suffix":""}],"container-title":"Ittihad Jurnal Kopertais Wilayah XI Kalimantan","id":"ITEM-1","issue":"24","issued":{"date-parts":[["2015"]]},"page":"78-96","title":"FUTURE OF EDUCATION","type":"article-journal","volume":"13"},"uris":["http://www.mendeley.com/documents/?uuid=b941001e-0000-4fa0-b07d-c7bdd31ddb49"]}],"mendeley":{"formattedCitation":"(Kaderi, 2015)","manualFormatting":"Kaderi (2015)","plainTextFormattedCitation":"(Kaderi, 2015)","previouslyFormattedCitation":"(Kaderi, 2015)"},"properties":{"noteIndex":0},"schema":"https://github.com/citation-style-language/schema/raw/master/csl-citation.json"}</w:instrText>
      </w:r>
      <w:r w:rsidRPr="00AE6588">
        <w:rPr>
          <w:rFonts w:asciiTheme="majorBidi" w:hAnsiTheme="majorBidi" w:cstheme="majorBidi"/>
          <w:color w:val="000000" w:themeColor="text1"/>
          <w:sz w:val="24"/>
          <w:szCs w:val="24"/>
        </w:rPr>
        <w:fldChar w:fldCharType="separate"/>
      </w:r>
      <w:r w:rsidRPr="00AE6588">
        <w:rPr>
          <w:rFonts w:asciiTheme="majorBidi" w:hAnsiTheme="majorBidi" w:cstheme="majorBidi"/>
          <w:noProof/>
          <w:color w:val="000000" w:themeColor="text1"/>
          <w:sz w:val="24"/>
          <w:szCs w:val="24"/>
        </w:rPr>
        <w:t>Kaderi</w:t>
      </w:r>
      <w:r w:rsidR="000468F7">
        <w:rPr>
          <w:rFonts w:asciiTheme="majorBidi" w:hAnsiTheme="majorBidi" w:cstheme="majorBidi"/>
          <w:noProof/>
          <w:color w:val="000000" w:themeColor="text1"/>
          <w:sz w:val="24"/>
          <w:szCs w:val="24"/>
        </w:rPr>
        <w:t xml:space="preserve"> </w:t>
      </w:r>
      <w:r w:rsidRPr="00AE6588">
        <w:rPr>
          <w:rFonts w:asciiTheme="majorBidi" w:hAnsiTheme="majorBidi" w:cstheme="majorBidi"/>
          <w:noProof/>
          <w:color w:val="000000" w:themeColor="text1"/>
          <w:sz w:val="24"/>
          <w:szCs w:val="24"/>
        </w:rPr>
        <w:t>(2015)</w:t>
      </w:r>
      <w:r w:rsidRPr="00AE6588">
        <w:rPr>
          <w:rFonts w:asciiTheme="majorBidi" w:hAnsiTheme="majorBidi" w:cstheme="majorBidi"/>
          <w:color w:val="000000" w:themeColor="text1"/>
          <w:sz w:val="24"/>
          <w:szCs w:val="24"/>
        </w:rPr>
        <w:fldChar w:fldCharType="end"/>
      </w:r>
      <w:r w:rsidR="003635E0">
        <w:rPr>
          <w:rFonts w:asciiTheme="majorBidi" w:hAnsiTheme="majorBidi" w:cstheme="majorBidi"/>
          <w:color w:val="000000" w:themeColor="text1"/>
          <w:sz w:val="24"/>
          <w:szCs w:val="24"/>
        </w:rPr>
        <w:t xml:space="preserve"> </w:t>
      </w:r>
      <w:r w:rsidRPr="00AE6588">
        <w:rPr>
          <w:rFonts w:asciiTheme="majorBidi" w:hAnsiTheme="majorBidi" w:cstheme="majorBidi"/>
          <w:color w:val="000000" w:themeColor="text1"/>
          <w:sz w:val="24"/>
          <w:szCs w:val="24"/>
        </w:rPr>
        <w:t>menyatakan bahwa terdapat tiga hal yang menonjol pada realita pendidikan saat ini yaitu: a) sistem yang kaku, artinya sistem pendidikan kita masih terperangkap dalam kekuasaan otoriter seringkali hanya difokuskan pada menanamkan nilai-nilai yang mendukung kepentingan pribadi, sehingga pendidikan tidak dapat membuat pemikiran terbuka dan menciptakan manusia yang kritis dan inklusif, b) praktik korupsi, hal ini bisa terjadi karena sistem yang tertutup atau menipulasi dana yang seharusnya digunakan untuk kepentingan pendidikan justru untuk kepentingan pribadi, dan c) tidak berorientasi pada pemberdayaan masyarakat, artinya pendidikan tidak menempatkan siswa sebagai agen perubahan sosial dan hanya berfokus pada penyampaian pengetahuan serta keterampilan tanpa memperhatikan manfaat dalam meningkatkan kualitas hidup.</w:t>
      </w:r>
    </w:p>
    <w:p w14:paraId="622C9F37" w14:textId="33831F17" w:rsidR="00195735" w:rsidRPr="00AE6588" w:rsidRDefault="00F47CFF" w:rsidP="00E56BCB">
      <w:pPr>
        <w:spacing w:after="0" w:line="36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Sehingga, p</w:t>
      </w:r>
      <w:r w:rsidR="00FB6C45">
        <w:rPr>
          <w:rFonts w:asciiTheme="majorBidi" w:hAnsiTheme="majorBidi" w:cstheme="majorBidi"/>
          <w:color w:val="000000" w:themeColor="text1"/>
          <w:sz w:val="24"/>
          <w:szCs w:val="24"/>
        </w:rPr>
        <w:t xml:space="preserve">endidikan </w:t>
      </w:r>
      <w:r w:rsidR="008057CC">
        <w:rPr>
          <w:rFonts w:asciiTheme="majorBidi" w:hAnsiTheme="majorBidi" w:cstheme="majorBidi"/>
          <w:color w:val="000000" w:themeColor="text1"/>
          <w:sz w:val="24"/>
          <w:szCs w:val="24"/>
        </w:rPr>
        <w:t xml:space="preserve">di masa depan tidak hanya dipersiapkan alakadarnya namun pendidikan yang akan dinikmati dan didapatkan di masa depan haruslah pendidikan yang berkualitas dan memiliki keunggulan untuk mempersiapkan bekal dalam menghadapi tantangan global. </w:t>
      </w:r>
      <w:r w:rsidR="004132ED">
        <w:rPr>
          <w:rFonts w:asciiTheme="majorBidi" w:hAnsiTheme="majorBidi" w:cstheme="majorBidi"/>
          <w:color w:val="000000" w:themeColor="text1"/>
          <w:sz w:val="24"/>
          <w:szCs w:val="24"/>
        </w:rPr>
        <w:t>Oleh karenanya, pen</w:t>
      </w:r>
      <w:r>
        <w:rPr>
          <w:rFonts w:asciiTheme="majorBidi" w:hAnsiTheme="majorBidi" w:cstheme="majorBidi"/>
          <w:color w:val="000000" w:themeColor="text1"/>
          <w:sz w:val="24"/>
          <w:szCs w:val="24"/>
        </w:rPr>
        <w:t>tingnya perubahan dan perbaikan dalam sistem pendidikan untuk mencapai tujuan lebih baik di masa depan. Pendidikan di masa depan membutuhkan pendekatan holistik</w:t>
      </w:r>
      <w:r w:rsidR="00963D73">
        <w:rPr>
          <w:rFonts w:asciiTheme="majorBidi" w:hAnsiTheme="majorBidi" w:cstheme="majorBidi"/>
          <w:color w:val="000000" w:themeColor="text1"/>
          <w:sz w:val="24"/>
          <w:szCs w:val="24"/>
        </w:rPr>
        <w:t xml:space="preserve"> yang mencakup pengembangan intelektual, emosional, dan keterampilan kehidupan</w:t>
      </w:r>
      <w:r w:rsidR="00320DD0">
        <w:rPr>
          <w:rFonts w:asciiTheme="majorBidi" w:hAnsiTheme="majorBidi" w:cstheme="majorBidi"/>
          <w:color w:val="000000" w:themeColor="text1"/>
          <w:sz w:val="24"/>
          <w:szCs w:val="24"/>
        </w:rPr>
        <w:t xml:space="preserve"> untuk membantu siswa </w:t>
      </w:r>
      <w:r w:rsidR="00D264F5">
        <w:rPr>
          <w:rFonts w:asciiTheme="majorBidi" w:hAnsiTheme="majorBidi" w:cstheme="majorBidi"/>
          <w:color w:val="000000" w:themeColor="text1"/>
          <w:sz w:val="24"/>
          <w:szCs w:val="24"/>
        </w:rPr>
        <w:t>mengembangkan potensi mereka secara menyeluruh,</w:t>
      </w:r>
      <w:r>
        <w:rPr>
          <w:rFonts w:asciiTheme="majorBidi" w:hAnsiTheme="majorBidi" w:cstheme="majorBidi"/>
          <w:color w:val="000000" w:themeColor="text1"/>
          <w:sz w:val="24"/>
          <w:szCs w:val="24"/>
        </w:rPr>
        <w:t xml:space="preserve"> mendorong pemikiran kritis dan kreativitas</w:t>
      </w:r>
      <w:r w:rsidR="004C7C84">
        <w:rPr>
          <w:rFonts w:asciiTheme="majorBidi" w:hAnsiTheme="majorBidi" w:cstheme="majorBidi"/>
          <w:color w:val="000000" w:themeColor="text1"/>
          <w:sz w:val="24"/>
          <w:szCs w:val="24"/>
        </w:rPr>
        <w:t xml:space="preserve"> dalam menghadapi perubahan</w:t>
      </w:r>
      <w:r>
        <w:rPr>
          <w:rFonts w:asciiTheme="majorBidi" w:hAnsiTheme="majorBidi" w:cstheme="majorBidi"/>
          <w:color w:val="000000" w:themeColor="text1"/>
          <w:sz w:val="24"/>
          <w:szCs w:val="24"/>
        </w:rPr>
        <w:t xml:space="preserve">, serta </w:t>
      </w:r>
      <w:r w:rsidR="00963D73">
        <w:rPr>
          <w:rFonts w:asciiTheme="majorBidi" w:hAnsiTheme="majorBidi" w:cstheme="majorBidi"/>
          <w:color w:val="000000" w:themeColor="text1"/>
          <w:sz w:val="24"/>
          <w:szCs w:val="24"/>
        </w:rPr>
        <w:t>mengakui peran teknologi dalam transformasi pendidikan yang dapat membantu meningkatkan aksebilitas</w:t>
      </w:r>
      <w:r w:rsidR="008C55E1">
        <w:rPr>
          <w:rFonts w:asciiTheme="majorBidi" w:hAnsiTheme="majorBidi" w:cstheme="majorBidi"/>
          <w:color w:val="000000" w:themeColor="text1"/>
          <w:sz w:val="24"/>
          <w:szCs w:val="24"/>
        </w:rPr>
        <w:t xml:space="preserve"> pembelajaran</w:t>
      </w:r>
      <w:r>
        <w:rPr>
          <w:rFonts w:asciiTheme="majorBidi" w:hAnsiTheme="majorBidi" w:cstheme="majorBidi"/>
          <w:color w:val="000000" w:themeColor="text1"/>
          <w:sz w:val="24"/>
          <w:szCs w:val="24"/>
        </w:rPr>
        <w:t>.</w:t>
      </w:r>
      <w:r w:rsidR="004C7C84">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Tentu keterlibatan aktif semua pihak baik pemerintah, lembaga pendidikan, pendidik, orang tua, dan masyara</w:t>
      </w:r>
      <w:r w:rsidR="004C7C84">
        <w:rPr>
          <w:rFonts w:asciiTheme="majorBidi" w:hAnsiTheme="majorBidi" w:cstheme="majorBidi"/>
          <w:color w:val="000000" w:themeColor="text1"/>
          <w:sz w:val="24"/>
          <w:szCs w:val="24"/>
        </w:rPr>
        <w:t xml:space="preserve">kat </w:t>
      </w:r>
      <w:r w:rsidR="007F10F8">
        <w:rPr>
          <w:rFonts w:asciiTheme="majorBidi" w:hAnsiTheme="majorBidi" w:cstheme="majorBidi"/>
          <w:color w:val="000000" w:themeColor="text1"/>
          <w:sz w:val="24"/>
          <w:szCs w:val="24"/>
        </w:rPr>
        <w:t xml:space="preserve">penting untuk memperkuat pendidikan sebagai motor penggerak perubahan dan pengembangan sosial. Dengan </w:t>
      </w:r>
      <w:r w:rsidR="006315E9">
        <w:rPr>
          <w:rFonts w:asciiTheme="majorBidi" w:hAnsiTheme="majorBidi" w:cstheme="majorBidi"/>
          <w:color w:val="000000" w:themeColor="text1"/>
          <w:sz w:val="24"/>
          <w:szCs w:val="24"/>
        </w:rPr>
        <w:t>demikian</w:t>
      </w:r>
      <w:r w:rsidR="007F10F8">
        <w:rPr>
          <w:rFonts w:asciiTheme="majorBidi" w:hAnsiTheme="majorBidi" w:cstheme="majorBidi"/>
          <w:color w:val="000000" w:themeColor="text1"/>
          <w:sz w:val="24"/>
          <w:szCs w:val="24"/>
        </w:rPr>
        <w:t xml:space="preserve">, pendidikan di masa depan </w:t>
      </w:r>
      <w:r w:rsidR="006315E9">
        <w:rPr>
          <w:rFonts w:asciiTheme="majorBidi" w:hAnsiTheme="majorBidi" w:cstheme="majorBidi"/>
          <w:color w:val="000000" w:themeColor="text1"/>
          <w:sz w:val="24"/>
          <w:szCs w:val="24"/>
        </w:rPr>
        <w:t>dapat berfungsi sebagai</w:t>
      </w:r>
      <w:r w:rsidR="008C55E1">
        <w:rPr>
          <w:rFonts w:asciiTheme="majorBidi" w:hAnsiTheme="majorBidi" w:cstheme="majorBidi"/>
          <w:color w:val="000000" w:themeColor="text1"/>
          <w:sz w:val="24"/>
          <w:szCs w:val="24"/>
        </w:rPr>
        <w:t xml:space="preserve"> </w:t>
      </w:r>
      <w:r w:rsidR="006315E9">
        <w:rPr>
          <w:rFonts w:asciiTheme="majorBidi" w:hAnsiTheme="majorBidi" w:cstheme="majorBidi"/>
          <w:color w:val="000000" w:themeColor="text1"/>
          <w:sz w:val="24"/>
          <w:szCs w:val="24"/>
        </w:rPr>
        <w:t>wadah</w:t>
      </w:r>
      <w:r w:rsidR="008C55E1">
        <w:rPr>
          <w:rFonts w:asciiTheme="majorBidi" w:hAnsiTheme="majorBidi" w:cstheme="majorBidi"/>
          <w:color w:val="000000" w:themeColor="text1"/>
          <w:sz w:val="24"/>
          <w:szCs w:val="24"/>
        </w:rPr>
        <w:t xml:space="preserve"> untuk membentuk individu yang berdaya kritis, inklusif</w:t>
      </w:r>
      <w:r w:rsidR="006315E9">
        <w:rPr>
          <w:rFonts w:asciiTheme="majorBidi" w:hAnsiTheme="majorBidi" w:cstheme="majorBidi"/>
          <w:color w:val="000000" w:themeColor="text1"/>
          <w:sz w:val="24"/>
          <w:szCs w:val="24"/>
        </w:rPr>
        <w:t xml:space="preserve">, dan </w:t>
      </w:r>
      <w:r w:rsidR="008C55E1">
        <w:rPr>
          <w:rFonts w:asciiTheme="majorBidi" w:hAnsiTheme="majorBidi" w:cstheme="majorBidi"/>
          <w:color w:val="000000" w:themeColor="text1"/>
          <w:sz w:val="24"/>
          <w:szCs w:val="24"/>
        </w:rPr>
        <w:t>siap menghadapi tantangan</w:t>
      </w:r>
      <w:r w:rsidR="006315E9">
        <w:rPr>
          <w:rFonts w:asciiTheme="majorBidi" w:hAnsiTheme="majorBidi" w:cstheme="majorBidi"/>
          <w:color w:val="000000" w:themeColor="text1"/>
          <w:sz w:val="24"/>
          <w:szCs w:val="24"/>
        </w:rPr>
        <w:t xml:space="preserve">. </w:t>
      </w:r>
    </w:p>
    <w:p w14:paraId="2471692D" w14:textId="0202EB39" w:rsidR="001D627B" w:rsidRPr="005F7588" w:rsidRDefault="00195735" w:rsidP="001D627B">
      <w:pPr>
        <w:spacing w:after="0" w:line="360" w:lineRule="auto"/>
        <w:ind w:firstLine="567"/>
        <w:jc w:val="both"/>
        <w:rPr>
          <w:rFonts w:asciiTheme="majorBidi" w:hAnsiTheme="majorBidi" w:cstheme="majorBidi"/>
          <w:color w:val="000000" w:themeColor="text1"/>
          <w:sz w:val="24"/>
          <w:szCs w:val="24"/>
        </w:rPr>
      </w:pPr>
      <w:r w:rsidRPr="00AE6588">
        <w:rPr>
          <w:rFonts w:asciiTheme="majorBidi" w:hAnsiTheme="majorBidi" w:cstheme="majorBidi"/>
          <w:color w:val="000000" w:themeColor="text1"/>
          <w:sz w:val="24"/>
          <w:szCs w:val="24"/>
        </w:rPr>
        <w:t>Dalam proses pendidikan, guru dan siswa merupakan satu kesa</w:t>
      </w:r>
      <w:r>
        <w:rPr>
          <w:rFonts w:asciiTheme="majorBidi" w:hAnsiTheme="majorBidi" w:cstheme="majorBidi"/>
          <w:color w:val="000000" w:themeColor="text1"/>
          <w:sz w:val="24"/>
          <w:szCs w:val="24"/>
        </w:rPr>
        <w:t>tu</w:t>
      </w:r>
      <w:r w:rsidRPr="00AE6588">
        <w:rPr>
          <w:rFonts w:asciiTheme="majorBidi" w:hAnsiTheme="majorBidi" w:cstheme="majorBidi"/>
          <w:color w:val="000000" w:themeColor="text1"/>
          <w:sz w:val="24"/>
          <w:szCs w:val="24"/>
        </w:rPr>
        <w:t xml:space="preserve">an yang tidak dapat dipisahkan. Guru merupakan salah satu faktor penting untuk keberhasilan pembangunan pendidikan dan peningkatan kualitas pendidikan di masa depan. </w:t>
      </w:r>
      <w:r w:rsidR="00E56BCB">
        <w:rPr>
          <w:rFonts w:asciiTheme="majorBidi" w:hAnsiTheme="majorBidi" w:cstheme="majorBidi"/>
          <w:color w:val="000000" w:themeColor="text1"/>
          <w:sz w:val="24"/>
          <w:szCs w:val="24"/>
        </w:rPr>
        <w:t xml:space="preserve">Sebagai penyedia pendidikan, </w:t>
      </w:r>
      <w:r w:rsidR="00E56BCB">
        <w:rPr>
          <w:rFonts w:asciiTheme="majorBidi" w:hAnsiTheme="majorBidi" w:cstheme="majorBidi"/>
          <w:color w:val="000000" w:themeColor="text1"/>
          <w:sz w:val="24"/>
          <w:szCs w:val="24"/>
        </w:rPr>
        <w:lastRenderedPageBreak/>
        <w:t xml:space="preserve">guru berinteraksi langsung dengan siswa, </w:t>
      </w:r>
      <w:r w:rsidR="00243CDD">
        <w:rPr>
          <w:rFonts w:asciiTheme="majorBidi" w:hAnsiTheme="majorBidi" w:cstheme="majorBidi"/>
          <w:color w:val="000000" w:themeColor="text1"/>
          <w:sz w:val="24"/>
          <w:szCs w:val="24"/>
        </w:rPr>
        <w:t xml:space="preserve">mereka perlu memiliki keterampilan yang akan membantu dalam memenuhi tanggung jawab intinya. Sehingga, peran guru sangatlah penting dalam dunia pendidikan. </w:t>
      </w:r>
      <w:r w:rsidRPr="00AE6588">
        <w:rPr>
          <w:rFonts w:asciiTheme="majorBidi" w:hAnsiTheme="majorBidi" w:cstheme="majorBidi"/>
          <w:color w:val="000000" w:themeColor="text1"/>
          <w:sz w:val="24"/>
          <w:szCs w:val="24"/>
        </w:rPr>
        <w:t>Pada pelaksanaannya, berbagai tantangan</w:t>
      </w:r>
      <w:r w:rsidRPr="00AE6588">
        <w:rPr>
          <w:rFonts w:asciiTheme="majorBidi" w:hAnsiTheme="majorBidi" w:cstheme="majorBidi"/>
          <w:color w:val="FFFFFF" w:themeColor="background1"/>
          <w:sz w:val="24"/>
          <w:szCs w:val="24"/>
        </w:rPr>
        <w:t>i</w:t>
      </w:r>
      <w:r w:rsidRPr="00AE6588">
        <w:rPr>
          <w:rFonts w:asciiTheme="majorBidi" w:hAnsiTheme="majorBidi" w:cstheme="majorBidi"/>
          <w:color w:val="000000" w:themeColor="text1"/>
          <w:sz w:val="24"/>
          <w:szCs w:val="24"/>
        </w:rPr>
        <w:t xml:space="preserve">kini dihadapi oleh guru. Dalam konteks pendidikan sebagai investasi masa depan, maka pendidikan perlu menyiapkan guru yang profesional dan terampil untuk terjun memasuki dunia global. Guru </w:t>
      </w:r>
      <w:r w:rsidR="00B10D6B" w:rsidRPr="00243CDD">
        <w:rPr>
          <w:rFonts w:asciiTheme="majorBidi" w:hAnsiTheme="majorBidi" w:cstheme="majorBidi"/>
          <w:color w:val="000000" w:themeColor="text1"/>
          <w:sz w:val="24"/>
          <w:szCs w:val="24"/>
        </w:rPr>
        <w:t>perlu memahami perannya untuk</w:t>
      </w:r>
      <w:r w:rsidRPr="00AE6588">
        <w:rPr>
          <w:rFonts w:asciiTheme="majorBidi" w:hAnsiTheme="majorBidi" w:cstheme="majorBidi"/>
          <w:color w:val="000000" w:themeColor="text1"/>
          <w:sz w:val="24"/>
          <w:szCs w:val="24"/>
        </w:rPr>
        <w:t xml:space="preserve"> menjadi pengembang ilmu dan pewaris budaya, serta </w:t>
      </w:r>
      <w:r w:rsidR="00B10D6B" w:rsidRPr="00243CDD">
        <w:rPr>
          <w:rFonts w:asciiTheme="majorBidi" w:hAnsiTheme="majorBidi" w:cstheme="majorBidi"/>
          <w:color w:val="000000" w:themeColor="text1"/>
          <w:sz w:val="24"/>
          <w:szCs w:val="24"/>
        </w:rPr>
        <w:t>pembangun</w:t>
      </w:r>
      <w:r w:rsidRPr="00AE6588">
        <w:rPr>
          <w:rFonts w:asciiTheme="majorBidi" w:hAnsiTheme="majorBidi" w:cstheme="majorBidi"/>
          <w:color w:val="000000" w:themeColor="text1"/>
          <w:sz w:val="24"/>
          <w:szCs w:val="24"/>
        </w:rPr>
        <w:t xml:space="preserve"> kesadaran kolektif</w:t>
      </w:r>
      <w:r w:rsidR="00B10D6B" w:rsidRPr="00243CDD">
        <w:rPr>
          <w:rFonts w:asciiTheme="majorBidi" w:hAnsiTheme="majorBidi" w:cstheme="majorBidi"/>
          <w:color w:val="000000" w:themeColor="text1"/>
          <w:sz w:val="24"/>
          <w:szCs w:val="24"/>
        </w:rPr>
        <w:t xml:space="preserve"> siswa dalam</w:t>
      </w:r>
      <w:r w:rsidR="00053EE0">
        <w:rPr>
          <w:rFonts w:asciiTheme="majorBidi" w:hAnsiTheme="majorBidi" w:cstheme="majorBidi"/>
          <w:color w:val="000000" w:themeColor="text1"/>
          <w:sz w:val="24"/>
          <w:szCs w:val="24"/>
        </w:rPr>
        <w:t xml:space="preserve"> pendidikan. </w:t>
      </w:r>
      <w:r w:rsidR="00FF470A">
        <w:rPr>
          <w:rFonts w:asciiTheme="majorBidi" w:hAnsiTheme="majorBidi" w:cstheme="majorBidi"/>
          <w:color w:val="000000" w:themeColor="text1"/>
          <w:sz w:val="24"/>
          <w:szCs w:val="24"/>
        </w:rPr>
        <w:t xml:space="preserve">Sebagai pengembang ilmu, siswa akan diperkenalkan pada pengetahuan yang mutakhir dan dapat mengembangkan </w:t>
      </w:r>
      <w:r w:rsidR="004C3983">
        <w:rPr>
          <w:rFonts w:asciiTheme="majorBidi" w:hAnsiTheme="majorBidi" w:cstheme="majorBidi"/>
          <w:color w:val="000000" w:themeColor="text1"/>
          <w:sz w:val="24"/>
          <w:szCs w:val="24"/>
        </w:rPr>
        <w:t>keterampilan kritis</w:t>
      </w:r>
      <w:r w:rsidR="000956CE">
        <w:rPr>
          <w:rFonts w:asciiTheme="majorBidi" w:hAnsiTheme="majorBidi" w:cstheme="majorBidi"/>
          <w:color w:val="000000" w:themeColor="text1"/>
          <w:sz w:val="24"/>
          <w:szCs w:val="24"/>
        </w:rPr>
        <w:t xml:space="preserve"> dan </w:t>
      </w:r>
      <w:r w:rsidR="004C3983">
        <w:rPr>
          <w:rFonts w:asciiTheme="majorBidi" w:hAnsiTheme="majorBidi" w:cstheme="majorBidi"/>
          <w:color w:val="000000" w:themeColor="text1"/>
          <w:sz w:val="24"/>
          <w:szCs w:val="24"/>
        </w:rPr>
        <w:t>kreatif</w:t>
      </w:r>
      <w:r w:rsidR="000956CE">
        <w:rPr>
          <w:rFonts w:asciiTheme="majorBidi" w:hAnsiTheme="majorBidi" w:cstheme="majorBidi"/>
          <w:color w:val="000000" w:themeColor="text1"/>
          <w:sz w:val="24"/>
          <w:szCs w:val="24"/>
        </w:rPr>
        <w:t xml:space="preserve"> </w:t>
      </w:r>
      <w:r w:rsidR="00FF470A">
        <w:rPr>
          <w:rFonts w:asciiTheme="majorBidi" w:hAnsiTheme="majorBidi" w:cstheme="majorBidi"/>
          <w:color w:val="000000" w:themeColor="text1"/>
          <w:sz w:val="24"/>
          <w:szCs w:val="24"/>
        </w:rPr>
        <w:t>secara maksimal. Sebagai pewaris budaya, siswa diharapkan dapat menghargai dan melestarikan nilai-nilai budaya. Lebih penting lagi, sebagai pembangun kesadaran kolektif siswa diharapkan akan menyadari peran</w:t>
      </w:r>
      <w:r w:rsidR="000956CE">
        <w:rPr>
          <w:rFonts w:asciiTheme="majorBidi" w:hAnsiTheme="majorBidi" w:cstheme="majorBidi"/>
          <w:color w:val="000000" w:themeColor="text1"/>
          <w:sz w:val="24"/>
          <w:szCs w:val="24"/>
        </w:rPr>
        <w:t>nya</w:t>
      </w:r>
      <w:r w:rsidR="00FF470A">
        <w:rPr>
          <w:rFonts w:asciiTheme="majorBidi" w:hAnsiTheme="majorBidi" w:cstheme="majorBidi"/>
          <w:color w:val="000000" w:themeColor="text1"/>
          <w:sz w:val="24"/>
          <w:szCs w:val="24"/>
        </w:rPr>
        <w:t xml:space="preserve"> </w:t>
      </w:r>
      <w:r w:rsidR="004C3983">
        <w:rPr>
          <w:rFonts w:asciiTheme="majorBidi" w:hAnsiTheme="majorBidi" w:cstheme="majorBidi"/>
          <w:color w:val="000000" w:themeColor="text1"/>
          <w:sz w:val="24"/>
          <w:szCs w:val="24"/>
        </w:rPr>
        <w:t>sebagai bagian dari masyarakat yang lebih luas dan memiliki tanggungjawab</w:t>
      </w:r>
      <w:r w:rsidR="000956CE">
        <w:rPr>
          <w:rFonts w:asciiTheme="majorBidi" w:hAnsiTheme="majorBidi" w:cstheme="majorBidi"/>
          <w:color w:val="000000" w:themeColor="text1"/>
          <w:sz w:val="24"/>
          <w:szCs w:val="24"/>
        </w:rPr>
        <w:t xml:space="preserve"> untuk berkontribusi terhadap kesejahteraan bersama.</w:t>
      </w:r>
      <w:r w:rsidR="00243CDD">
        <w:rPr>
          <w:rFonts w:asciiTheme="majorBidi" w:hAnsiTheme="majorBidi" w:cstheme="majorBidi"/>
          <w:color w:val="000000" w:themeColor="text1"/>
          <w:sz w:val="24"/>
          <w:szCs w:val="24"/>
        </w:rPr>
        <w:t xml:space="preserve"> Dengan adanya peningkatan guru</w:t>
      </w:r>
      <w:r w:rsidR="00DF2CC6">
        <w:rPr>
          <w:rFonts w:asciiTheme="majorBidi" w:hAnsiTheme="majorBidi" w:cstheme="majorBidi"/>
          <w:color w:val="000000" w:themeColor="text1"/>
          <w:sz w:val="24"/>
          <w:szCs w:val="24"/>
        </w:rPr>
        <w:t xml:space="preserve"> diharapkan dapat meningkatkan kualitas pendidikan guna mencerdaskan generasi yang kritis, berbudaya, kreatif dan masa depan. Sesuai dengan keterampilan abad ke-21 yaitu menghasilkan generasi </w:t>
      </w:r>
      <w:r w:rsidR="00D93FB3">
        <w:rPr>
          <w:rFonts w:asciiTheme="majorBidi" w:hAnsiTheme="majorBidi" w:cstheme="majorBidi"/>
          <w:color w:val="000000" w:themeColor="text1"/>
          <w:sz w:val="24"/>
          <w:szCs w:val="24"/>
        </w:rPr>
        <w:t xml:space="preserve">emas </w:t>
      </w:r>
      <w:r w:rsidR="00DF2CC6">
        <w:rPr>
          <w:rFonts w:asciiTheme="majorBidi" w:hAnsiTheme="majorBidi" w:cstheme="majorBidi"/>
          <w:color w:val="000000" w:themeColor="text1"/>
          <w:sz w:val="24"/>
          <w:szCs w:val="24"/>
        </w:rPr>
        <w:t xml:space="preserve">yang memiliki kemampuan </w:t>
      </w:r>
      <w:r w:rsidR="00DF2CC6">
        <w:rPr>
          <w:rFonts w:asciiTheme="majorBidi" w:hAnsiTheme="majorBidi" w:cstheme="majorBidi"/>
          <w:i/>
          <w:iCs/>
          <w:color w:val="000000" w:themeColor="text1"/>
          <w:sz w:val="24"/>
          <w:szCs w:val="24"/>
        </w:rPr>
        <w:t>critical thinking</w:t>
      </w:r>
      <w:r w:rsidR="00D93FB3">
        <w:rPr>
          <w:rFonts w:asciiTheme="majorBidi" w:hAnsiTheme="majorBidi" w:cstheme="majorBidi"/>
          <w:i/>
          <w:iCs/>
          <w:color w:val="000000" w:themeColor="text1"/>
          <w:sz w:val="24"/>
          <w:szCs w:val="24"/>
        </w:rPr>
        <w:t xml:space="preserve"> and problem solving, </w:t>
      </w:r>
      <w:r w:rsidR="001D627B">
        <w:rPr>
          <w:rFonts w:asciiTheme="majorBidi" w:hAnsiTheme="majorBidi" w:cstheme="majorBidi"/>
          <w:i/>
          <w:iCs/>
          <w:color w:val="000000" w:themeColor="text1"/>
          <w:sz w:val="24"/>
          <w:szCs w:val="24"/>
        </w:rPr>
        <w:t xml:space="preserve">communication, collaboration, </w:t>
      </w:r>
      <w:r w:rsidR="001D627B">
        <w:rPr>
          <w:rFonts w:asciiTheme="majorBidi" w:hAnsiTheme="majorBidi" w:cstheme="majorBidi"/>
          <w:color w:val="000000" w:themeColor="text1"/>
          <w:sz w:val="24"/>
          <w:szCs w:val="24"/>
        </w:rPr>
        <w:t xml:space="preserve">dan </w:t>
      </w:r>
      <w:r w:rsidR="001D627B">
        <w:rPr>
          <w:rFonts w:asciiTheme="majorBidi" w:hAnsiTheme="majorBidi" w:cstheme="majorBidi"/>
          <w:i/>
          <w:iCs/>
          <w:color w:val="000000" w:themeColor="text1"/>
          <w:sz w:val="24"/>
          <w:szCs w:val="24"/>
        </w:rPr>
        <w:t xml:space="preserve">creativity and innovation </w:t>
      </w:r>
      <w:r w:rsidR="005F7588">
        <w:rPr>
          <w:rFonts w:asciiTheme="majorBidi" w:hAnsiTheme="majorBidi" w:cstheme="majorBidi"/>
          <w:i/>
          <w:iCs/>
          <w:color w:val="000000" w:themeColor="text1"/>
          <w:sz w:val="24"/>
          <w:szCs w:val="24"/>
        </w:rPr>
        <w:fldChar w:fldCharType="begin" w:fldLock="1"/>
      </w:r>
      <w:r w:rsidR="00356D3E">
        <w:rPr>
          <w:rFonts w:asciiTheme="majorBidi" w:hAnsiTheme="majorBidi" w:cstheme="majorBidi"/>
          <w:i/>
          <w:iCs/>
          <w:color w:val="000000" w:themeColor="text1"/>
          <w:sz w:val="24"/>
          <w:szCs w:val="24"/>
        </w:rPr>
        <w:instrText>ADDIN CSL_CITATION {"citationItems":[{"id":"ITEM-1","itemData":{"DOI":"https://doi.org/10.5281/zenodo.7677116","abstract":"… sekolah yang berperan besar untuk mempersiapkan anak … pada proses pembelajaran saat di sekolah, agar para siswa … dapat berpikir kreatif (creative thinking), berpikir kritis dan …","author":[{"dropping-particle":"","family":"Muthmainnah et al.","given":"Anti","non-dropping-particle":"","parse-names":false,"suffix":""}],"container-title":"Jurnal Ilmiah Wahana Pendidikan","id":"ITEM-1","issue":"20","issued":{"date-parts":[["2023"]]},"page":"41-48","title":"Peran Guru dalam Mengembangkan Keterampilan Abad 21 Siswa Sekolah Dasar","type":"article-journal","volume":"9"},"uris":["http://www.mendeley.com/documents/?uuid=9d756b59-c6c7-455c-b6e3-3b8f1390fa71"]}],"mendeley":{"formattedCitation":"(Muthmainnah et al., 2023)","plainTextFormattedCitation":"(Muthmainnah et al., 2023)","previouslyFormattedCitation":"(Muthmainnah et al., 2023)"},"properties":{"noteIndex":0},"schema":"https://github.com/citation-style-language/schema/raw/master/csl-citation.json"}</w:instrText>
      </w:r>
      <w:r w:rsidR="005F7588">
        <w:rPr>
          <w:rFonts w:asciiTheme="majorBidi" w:hAnsiTheme="majorBidi" w:cstheme="majorBidi"/>
          <w:i/>
          <w:iCs/>
          <w:color w:val="000000" w:themeColor="text1"/>
          <w:sz w:val="24"/>
          <w:szCs w:val="24"/>
        </w:rPr>
        <w:fldChar w:fldCharType="separate"/>
      </w:r>
      <w:r w:rsidR="005F7588" w:rsidRPr="005F7588">
        <w:rPr>
          <w:rFonts w:asciiTheme="majorBidi" w:hAnsiTheme="majorBidi" w:cstheme="majorBidi"/>
          <w:iCs/>
          <w:noProof/>
          <w:color w:val="000000" w:themeColor="text1"/>
          <w:sz w:val="24"/>
          <w:szCs w:val="24"/>
        </w:rPr>
        <w:t>(Muthmainnah et al., 2023)</w:t>
      </w:r>
      <w:r w:rsidR="005F7588">
        <w:rPr>
          <w:rFonts w:asciiTheme="majorBidi" w:hAnsiTheme="majorBidi" w:cstheme="majorBidi"/>
          <w:i/>
          <w:iCs/>
          <w:color w:val="000000" w:themeColor="text1"/>
          <w:sz w:val="24"/>
          <w:szCs w:val="24"/>
        </w:rPr>
        <w:fldChar w:fldCharType="end"/>
      </w:r>
      <w:r w:rsidR="005F7588">
        <w:rPr>
          <w:rFonts w:asciiTheme="majorBidi" w:hAnsiTheme="majorBidi" w:cstheme="majorBidi"/>
          <w:color w:val="000000" w:themeColor="text1"/>
          <w:sz w:val="24"/>
          <w:szCs w:val="24"/>
        </w:rPr>
        <w:t>.</w:t>
      </w:r>
    </w:p>
    <w:p w14:paraId="64E4FBF0" w14:textId="27C5DB8A" w:rsidR="00195735" w:rsidRPr="00AE6588" w:rsidRDefault="00195735" w:rsidP="000956CE">
      <w:pPr>
        <w:spacing w:after="0" w:line="360" w:lineRule="auto"/>
        <w:ind w:firstLine="567"/>
        <w:jc w:val="both"/>
        <w:rPr>
          <w:rFonts w:asciiTheme="majorBidi" w:hAnsiTheme="majorBidi" w:cstheme="majorBidi"/>
          <w:color w:val="000000" w:themeColor="text1"/>
          <w:sz w:val="24"/>
          <w:szCs w:val="24"/>
        </w:rPr>
      </w:pPr>
      <w:r w:rsidRPr="00AE6588">
        <w:rPr>
          <w:rFonts w:asciiTheme="majorBidi" w:hAnsiTheme="majorBidi" w:cstheme="majorBidi"/>
          <w:color w:val="000000" w:themeColor="text1"/>
          <w:sz w:val="24"/>
          <w:szCs w:val="24"/>
        </w:rPr>
        <w:t xml:space="preserve">Di masa depan tanggungjawab guru semakin kompleks. </w:t>
      </w:r>
      <w:r w:rsidRPr="00AE6588">
        <w:rPr>
          <w:rFonts w:asciiTheme="majorBidi" w:hAnsiTheme="majorBidi" w:cstheme="majorBidi"/>
          <w:color w:val="000000" w:themeColor="text1"/>
          <w:sz w:val="24"/>
          <w:szCs w:val="24"/>
        </w:rPr>
        <w:fldChar w:fldCharType="begin" w:fldLock="1"/>
      </w:r>
      <w:r w:rsidRPr="00AE6588">
        <w:rPr>
          <w:rFonts w:asciiTheme="majorBidi" w:hAnsiTheme="majorBidi" w:cstheme="majorBidi"/>
          <w:color w:val="000000" w:themeColor="text1"/>
          <w:sz w:val="24"/>
          <w:szCs w:val="24"/>
        </w:rPr>
        <w:instrText>ADDIN CSL_CITATION {"citationItems":[{"id":"ITEM-1","itemData":{"abstract":"Peran dan tanggung jawab guru masa mendatang akan makin kompleks. Sejalan dengan itu, persoalan mendasar mutu pendidikan dari sudut pandang output dikategorisasi ke dalam tiga bentuk kesenjangan: akademik, okupasional, dan kultural. Kondisi tersebut lebih lanjut meniscayakan pendekatan pendidikan yang berparadigma holistik sekaligus meminta model proses pembelajaran yang lebih relevan dan mencerdaskan. Dalam konteks itulah penguatan kompetensi guru sebagai agen pembelajaran menjadi penting, di samping perlunya praktik pedagogik produktif dalampembelajaran","author":[{"dropping-particle":"","family":"Faridah","given":"","non-dropping-particle":"","parse-names":false,"suffix":""},{"dropping-particle":"","family":"Amir","given":"Yayat Hidayat","non-dropping-particle":"","parse-names":false,"suffix":""}],"container-title":"Prosiding Seminar Nasional","id":"ITEM-1","issued":{"date-parts":[["2015"]]},"page":"642-649","title":"Menjawab Tantangan Guru Masa Depan Melalui Peningkatan Kompetensi sebagai Agen Pembelajaran","type":"article-journal"},"uris":["http://www.mendeley.com/documents/?uuid=33ea026c-a742-415c-8b18-dc96dc60fb9d"]}],"mendeley":{"formattedCitation":"(Faridah &amp; Amir, 2015)","manualFormatting":"Faridah &amp; Amir, (2015)","plainTextFormattedCitation":"(Faridah &amp; Amir, 2015)","previouslyFormattedCitation":"(Faridah &amp; Amir, 2015)"},"properties":{"noteIndex":0},"schema":"https://github.com/citation-style-language/schema/raw/master/csl-citation.json"}</w:instrText>
      </w:r>
      <w:r w:rsidRPr="00AE6588">
        <w:rPr>
          <w:rFonts w:asciiTheme="majorBidi" w:hAnsiTheme="majorBidi" w:cstheme="majorBidi"/>
          <w:color w:val="000000" w:themeColor="text1"/>
          <w:sz w:val="24"/>
          <w:szCs w:val="24"/>
        </w:rPr>
        <w:fldChar w:fldCharType="separate"/>
      </w:r>
      <w:r w:rsidRPr="00AE6588">
        <w:rPr>
          <w:rFonts w:asciiTheme="majorBidi" w:hAnsiTheme="majorBidi" w:cstheme="majorBidi"/>
          <w:noProof/>
          <w:color w:val="000000" w:themeColor="text1"/>
          <w:sz w:val="24"/>
          <w:szCs w:val="24"/>
        </w:rPr>
        <w:t>Faridah &amp; Amir, (2015)</w:t>
      </w:r>
      <w:r w:rsidRPr="00AE6588">
        <w:rPr>
          <w:rFonts w:asciiTheme="majorBidi" w:hAnsiTheme="majorBidi" w:cstheme="majorBidi"/>
          <w:color w:val="000000" w:themeColor="text1"/>
          <w:sz w:val="24"/>
          <w:szCs w:val="24"/>
        </w:rPr>
        <w:fldChar w:fldCharType="end"/>
      </w:r>
      <w:r w:rsidRPr="00AE6588">
        <w:rPr>
          <w:rFonts w:asciiTheme="majorBidi" w:hAnsiTheme="majorBidi" w:cstheme="majorBidi"/>
          <w:color w:val="000000" w:themeColor="text1"/>
          <w:sz w:val="24"/>
          <w:szCs w:val="24"/>
        </w:rPr>
        <w:t xml:space="preserve"> </w:t>
      </w:r>
      <w:r w:rsidR="00714469" w:rsidRPr="001F2FC0">
        <w:rPr>
          <w:rFonts w:asciiTheme="majorBidi" w:hAnsiTheme="majorBidi" w:cstheme="majorBidi"/>
          <w:color w:val="000000" w:themeColor="text1"/>
          <w:sz w:val="24"/>
          <w:szCs w:val="24"/>
        </w:rPr>
        <w:t>berpendapat bahwa</w:t>
      </w:r>
      <w:r w:rsidR="00714469">
        <w:rPr>
          <w:rFonts w:asciiTheme="majorBidi" w:hAnsiTheme="majorBidi" w:cstheme="majorBidi"/>
          <w:color w:val="000000" w:themeColor="text1"/>
          <w:sz w:val="24"/>
          <w:szCs w:val="24"/>
        </w:rPr>
        <w:t xml:space="preserve"> g</w:t>
      </w:r>
      <w:r w:rsidRPr="00AE6588">
        <w:rPr>
          <w:rFonts w:asciiTheme="majorBidi" w:hAnsiTheme="majorBidi" w:cstheme="majorBidi"/>
          <w:color w:val="000000" w:themeColor="text1"/>
          <w:sz w:val="24"/>
          <w:szCs w:val="24"/>
        </w:rPr>
        <w:t>uru harus ikut serta dalam peningkatan mutu sumber daya manusia yang ditandai dengan kemampuan: a) memiliki keahlian yang berhubungan dengan iptek; b) menjalankan tugas dan tanggungjawabnya dengan profesio</w:t>
      </w:r>
      <w:r>
        <w:rPr>
          <w:rFonts w:asciiTheme="majorBidi" w:hAnsiTheme="majorBidi" w:cstheme="majorBidi"/>
          <w:color w:val="000000" w:themeColor="text1"/>
          <w:sz w:val="24"/>
          <w:szCs w:val="24"/>
        </w:rPr>
        <w:t>na</w:t>
      </w:r>
      <w:r w:rsidRPr="00AE6588">
        <w:rPr>
          <w:rFonts w:asciiTheme="majorBidi" w:hAnsiTheme="majorBidi" w:cstheme="majorBidi"/>
          <w:color w:val="000000" w:themeColor="text1"/>
          <w:sz w:val="24"/>
          <w:szCs w:val="24"/>
        </w:rPr>
        <w:t>l dengan orientasi mutu dan keunggulan, dan c) menciptakan suatu karya yang unggul untuk bersaing secara global. Sehingga peran seorang guru di masa depan tidak hanya memiliki kewajiban mentransfer ilmu saja, melainkan berperan</w:t>
      </w:r>
      <w:r w:rsidRPr="00AE6588">
        <w:rPr>
          <w:rFonts w:asciiTheme="majorBidi" w:hAnsiTheme="majorBidi" w:cstheme="majorBidi"/>
          <w:color w:val="FFFFFF" w:themeColor="background1"/>
          <w:sz w:val="24"/>
          <w:szCs w:val="24"/>
        </w:rPr>
        <w:t>i</w:t>
      </w:r>
      <w:r w:rsidRPr="00AE6588">
        <w:rPr>
          <w:rFonts w:asciiTheme="majorBidi" w:hAnsiTheme="majorBidi" w:cstheme="majorBidi"/>
          <w:color w:val="000000" w:themeColor="text1"/>
          <w:sz w:val="24"/>
          <w:szCs w:val="24"/>
        </w:rPr>
        <w:t>dalam membangun karakter</w:t>
      </w:r>
      <w:r>
        <w:rPr>
          <w:rFonts w:asciiTheme="majorBidi" w:hAnsiTheme="majorBidi" w:cstheme="majorBidi"/>
          <w:color w:val="000000" w:themeColor="text1"/>
          <w:sz w:val="24"/>
          <w:szCs w:val="24"/>
        </w:rPr>
        <w:t xml:space="preserve"> </w:t>
      </w:r>
      <w:r w:rsidRPr="00AE6588">
        <w:rPr>
          <w:rFonts w:asciiTheme="majorBidi" w:hAnsiTheme="majorBidi" w:cstheme="majorBidi"/>
          <w:color w:val="000000" w:themeColor="text1"/>
          <w:sz w:val="24"/>
          <w:szCs w:val="24"/>
        </w:rPr>
        <w:t>siswa. Oleh kare</w:t>
      </w:r>
      <w:r w:rsidR="000468F7">
        <w:rPr>
          <w:rFonts w:asciiTheme="majorBidi" w:hAnsiTheme="majorBidi" w:cstheme="majorBidi"/>
          <w:color w:val="000000" w:themeColor="text1"/>
          <w:sz w:val="24"/>
          <w:szCs w:val="24"/>
        </w:rPr>
        <w:t>na</w:t>
      </w:r>
      <w:r w:rsidRPr="00AE6588">
        <w:rPr>
          <w:rFonts w:asciiTheme="majorBidi" w:hAnsiTheme="majorBidi" w:cstheme="majorBidi"/>
          <w:color w:val="000000" w:themeColor="text1"/>
          <w:sz w:val="24"/>
          <w:szCs w:val="24"/>
        </w:rPr>
        <w:t xml:space="preserve"> itu, seorang guru</w:t>
      </w:r>
      <w:r w:rsidRPr="00AE6588">
        <w:rPr>
          <w:rFonts w:asciiTheme="majorBidi" w:hAnsiTheme="majorBidi" w:cstheme="majorBidi"/>
          <w:color w:val="FFFFFF" w:themeColor="background1"/>
          <w:sz w:val="24"/>
          <w:szCs w:val="24"/>
        </w:rPr>
        <w:t>u</w:t>
      </w:r>
      <w:r w:rsidRPr="00AE6588">
        <w:rPr>
          <w:rFonts w:asciiTheme="majorBidi" w:hAnsiTheme="majorBidi" w:cstheme="majorBidi"/>
          <w:color w:val="000000" w:themeColor="text1"/>
          <w:sz w:val="24"/>
          <w:szCs w:val="24"/>
        </w:rPr>
        <w:t>sejatinya adalah seorang filosof yang merupakan pembelajar</w:t>
      </w:r>
      <w:r w:rsidRPr="00AE6588">
        <w:rPr>
          <w:rFonts w:asciiTheme="majorBidi" w:hAnsiTheme="majorBidi" w:cstheme="majorBidi"/>
          <w:color w:val="FFFFFF" w:themeColor="background1"/>
          <w:sz w:val="24"/>
          <w:szCs w:val="24"/>
        </w:rPr>
        <w:t>i</w:t>
      </w:r>
      <w:r w:rsidRPr="00AE6588">
        <w:rPr>
          <w:rFonts w:asciiTheme="majorBidi" w:hAnsiTheme="majorBidi" w:cstheme="majorBidi"/>
          <w:color w:val="000000" w:themeColor="text1"/>
          <w:sz w:val="24"/>
          <w:szCs w:val="24"/>
        </w:rPr>
        <w:t>sejati dan pencari makna, yang senantiasa memahami hakikat untuk membangun peradaban melalui pendidikan yang</w:t>
      </w:r>
      <w:r w:rsidR="000468F7">
        <w:rPr>
          <w:rFonts w:asciiTheme="majorBidi" w:hAnsiTheme="majorBidi" w:cstheme="majorBidi"/>
          <w:color w:val="000000" w:themeColor="text1"/>
          <w:sz w:val="24"/>
          <w:szCs w:val="24"/>
        </w:rPr>
        <w:t xml:space="preserve"> </w:t>
      </w:r>
      <w:r w:rsidRPr="00AE6588">
        <w:rPr>
          <w:rFonts w:asciiTheme="majorBidi" w:hAnsiTheme="majorBidi" w:cstheme="majorBidi"/>
          <w:color w:val="000000" w:themeColor="text1"/>
          <w:sz w:val="24"/>
          <w:szCs w:val="24"/>
        </w:rPr>
        <w:t>akan diberikan kepada</w:t>
      </w:r>
      <w:r w:rsidR="000468F7">
        <w:rPr>
          <w:rFonts w:asciiTheme="majorBidi" w:hAnsiTheme="majorBidi" w:cstheme="majorBidi"/>
          <w:color w:val="000000" w:themeColor="text1"/>
          <w:sz w:val="24"/>
          <w:szCs w:val="24"/>
        </w:rPr>
        <w:t xml:space="preserve"> </w:t>
      </w:r>
      <w:r w:rsidRPr="00AE6588">
        <w:rPr>
          <w:rFonts w:asciiTheme="majorBidi" w:hAnsiTheme="majorBidi" w:cstheme="majorBidi"/>
          <w:color w:val="000000" w:themeColor="text1"/>
          <w:sz w:val="24"/>
          <w:szCs w:val="24"/>
        </w:rPr>
        <w:t xml:space="preserve">siswa sebagai subjek kehidupan. </w:t>
      </w:r>
      <w:r w:rsidR="000468F7">
        <w:rPr>
          <w:rFonts w:asciiTheme="majorBidi" w:hAnsiTheme="majorBidi" w:cstheme="majorBidi"/>
          <w:color w:val="000000" w:themeColor="text1"/>
          <w:sz w:val="24"/>
          <w:szCs w:val="24"/>
        </w:rPr>
        <w:t>Sehingga, p</w:t>
      </w:r>
      <w:r w:rsidRPr="00AE6588">
        <w:rPr>
          <w:rFonts w:asciiTheme="majorBidi" w:hAnsiTheme="majorBidi" w:cstheme="majorBidi"/>
          <w:color w:val="000000" w:themeColor="text1"/>
          <w:sz w:val="24"/>
          <w:szCs w:val="24"/>
        </w:rPr>
        <w:t xml:space="preserve">eran guru </w:t>
      </w:r>
      <w:r w:rsidR="000468F7">
        <w:rPr>
          <w:rFonts w:asciiTheme="majorBidi" w:hAnsiTheme="majorBidi" w:cstheme="majorBidi"/>
          <w:color w:val="000000" w:themeColor="text1"/>
          <w:sz w:val="24"/>
          <w:szCs w:val="24"/>
        </w:rPr>
        <w:t xml:space="preserve">akan </w:t>
      </w:r>
      <w:r w:rsidRPr="00AE6588">
        <w:rPr>
          <w:rFonts w:asciiTheme="majorBidi" w:hAnsiTheme="majorBidi" w:cstheme="majorBidi"/>
          <w:color w:val="000000" w:themeColor="text1"/>
          <w:sz w:val="24"/>
          <w:szCs w:val="24"/>
        </w:rPr>
        <w:t>semakin kompleks dalam menghadapi pendidikan di masa depan.</w:t>
      </w:r>
    </w:p>
    <w:p w14:paraId="7A0CCF46" w14:textId="6C84062F" w:rsidR="001D627B" w:rsidRPr="008A22C7" w:rsidRDefault="00195735" w:rsidP="008A22C7">
      <w:pPr>
        <w:spacing w:after="0" w:line="360" w:lineRule="auto"/>
        <w:ind w:firstLine="567"/>
        <w:contextualSpacing/>
        <w:jc w:val="both"/>
        <w:rPr>
          <w:rFonts w:asciiTheme="majorBidi" w:hAnsiTheme="majorBidi" w:cstheme="majorBidi"/>
          <w:sz w:val="24"/>
          <w:szCs w:val="24"/>
        </w:rPr>
      </w:pPr>
      <w:r>
        <w:rPr>
          <w:rFonts w:asciiTheme="majorBidi" w:hAnsiTheme="majorBidi" w:cstheme="majorBidi"/>
          <w:sz w:val="24"/>
          <w:szCs w:val="24"/>
        </w:rPr>
        <w:t>Peran kompleks guru inilah yang mendorong penulis untuk berupaya merumuskan bagaimana peran-peran lainnya bagi guru di masa depan. Dengan peran yang semakin kompleks di masa depan ini diharapkan menjadi renungan bagi guru untuk dapat mempersiapkan dan mengembangkan diri dalam menghadapi masa depan, serta menghasilkan sumber daya manusia yang sesuai dengan tuntutan pendidikan di masa depan.</w:t>
      </w:r>
    </w:p>
    <w:p w14:paraId="45254541" w14:textId="0D5FCFD2" w:rsidR="00B3183A" w:rsidRPr="00B3183A" w:rsidRDefault="00B3183A" w:rsidP="00B3183A">
      <w:pPr>
        <w:pStyle w:val="BodyText"/>
        <w:spacing w:line="360" w:lineRule="auto"/>
        <w:ind w:left="0" w:right="-1"/>
        <w:rPr>
          <w:b/>
          <w:bCs/>
          <w:lang w:val="id-ID"/>
        </w:rPr>
      </w:pPr>
      <w:r w:rsidRPr="00B3183A">
        <w:rPr>
          <w:b/>
          <w:bCs/>
          <w:lang w:val="id-ID"/>
        </w:rPr>
        <w:lastRenderedPageBreak/>
        <w:t xml:space="preserve">Metode Penelitian </w:t>
      </w:r>
    </w:p>
    <w:p w14:paraId="2177D40F" w14:textId="5D6C5306" w:rsidR="00195735" w:rsidRPr="005C1C50" w:rsidRDefault="00195735" w:rsidP="00EB113A">
      <w:pPr>
        <w:pStyle w:val="BodyText"/>
        <w:spacing w:line="360" w:lineRule="auto"/>
        <w:ind w:left="0" w:right="-1" w:firstLine="567"/>
        <w:rPr>
          <w:lang w:val="id-ID"/>
        </w:rPr>
      </w:pPr>
      <w:r>
        <w:t>Metode pada penel</w:t>
      </w:r>
      <w:r>
        <w:rPr>
          <w:lang w:val="id-ID"/>
        </w:rPr>
        <w:t>it</w:t>
      </w:r>
      <w:r>
        <w:t xml:space="preserve">ian ini merupakan studi literatur </w:t>
      </w:r>
      <w:r w:rsidR="001D627B">
        <w:rPr>
          <w:lang w:val="id-ID"/>
        </w:rPr>
        <w:t xml:space="preserve">atau literatur review. Literatur review </w:t>
      </w:r>
      <w:r w:rsidR="005C1C50">
        <w:rPr>
          <w:lang w:val="id-ID"/>
        </w:rPr>
        <w:t xml:space="preserve">adalah serangkaian aktivitas untuk </w:t>
      </w:r>
      <w:r>
        <w:t xml:space="preserve">mengumpulkan </w:t>
      </w:r>
      <w:r w:rsidR="005C1C50">
        <w:rPr>
          <w:lang w:val="id-ID"/>
        </w:rPr>
        <w:t>informasi</w:t>
      </w:r>
      <w:r>
        <w:t xml:space="preserve"> dengan cara membaca, mencatat dan memaparkan hasil dari berbagai sumber literatur yaitu jurnal, buku, dan sumber lain yang relevan</w:t>
      </w:r>
      <w:r w:rsidR="005C1C50">
        <w:rPr>
          <w:lang w:val="id-ID"/>
        </w:rPr>
        <w:t xml:space="preserve"> </w:t>
      </w:r>
      <w:r w:rsidR="003F1B7A">
        <w:rPr>
          <w:lang w:val="id-ID"/>
        </w:rPr>
        <w:fldChar w:fldCharType="begin" w:fldLock="1"/>
      </w:r>
      <w:r w:rsidR="0003604B">
        <w:rPr>
          <w:lang w:val="id-ID"/>
        </w:rPr>
        <w:instrText>ADDIN CSL_CITATION {"citationItems":[{"id":"ITEM-1","itemData":{"ISSN":"2620-9071","abstract":"This study is a literature study with descriptive qualitative research with library research that seeks to portray the role of educational technology in education 4.0. In this literature study, the author uses various written sources such as articles, journals and documents that are relevant to the study in this study. This study focuses on the discourse on educational characteristics 4.0, especially in Indonesia, seen the concept of education, curriculum, the role of educators and the learning process, and how the role of technology in the era of education 4.0. The results of the study show that educational technology has a very important role in the education era 4.0, as seen from the utilization of educational technology products such as E-learning, learning applications, a platform of self study that is in line with the demands of education 4.0. The next interesting study to be developed as research is the role of educational technology to facilitate the teaching and learning process in the education era 4.0.","author":[{"dropping-particle":"","family":"Surani","given":"Dewi","non-dropping-particle":"","parse-names":false,"suffix":""}],"container-title":"Prosiding Seminar Nasional Pendidikan FKIP","id":"ITEM-1","issue":"1","issued":{"date-parts":[["2019"]]},"page":"456-469","title":"Studi literatur: Peran teknolog pendidikan dalam pendidikan 4.0","type":"article-journal","volume":"2"},"uris":["http://www.mendeley.com/documents/?uuid=b55ccef8-94aa-45c9-8837-a82af76b728f"]}],"mendeley":{"formattedCitation":"(Surani, 2019)","plainTextFormattedCitation":"(Surani, 2019)","previouslyFormattedCitation":"(Surani, 2019)"},"properties":{"noteIndex":0},"schema":"https://github.com/citation-style-language/schema/raw/master/csl-citation.json"}</w:instrText>
      </w:r>
      <w:r w:rsidR="003F1B7A">
        <w:rPr>
          <w:lang w:val="id-ID"/>
        </w:rPr>
        <w:fldChar w:fldCharType="separate"/>
      </w:r>
      <w:r w:rsidR="003F1B7A" w:rsidRPr="003F1B7A">
        <w:rPr>
          <w:noProof/>
          <w:lang w:val="id-ID"/>
        </w:rPr>
        <w:t>(Surani, 2019)</w:t>
      </w:r>
      <w:r w:rsidR="003F1B7A">
        <w:rPr>
          <w:lang w:val="id-ID"/>
        </w:rPr>
        <w:fldChar w:fldCharType="end"/>
      </w:r>
      <w:r w:rsidR="003F1B7A">
        <w:rPr>
          <w:lang w:val="id-ID"/>
        </w:rPr>
        <w:t>.</w:t>
      </w:r>
      <w:r w:rsidR="005C1C50">
        <w:rPr>
          <w:lang w:val="id-ID"/>
        </w:rPr>
        <w:t xml:space="preserve"> Dengan bertujuan untuk </w:t>
      </w:r>
      <w:r>
        <w:t xml:space="preserve">mendapatkan gambaran, rujukan, serta infromasi yang diperlukan oleh peneliti baik secara teoritis maupun praktis untuk dapat menelaah dan menjabarkan hasil peneliti terdahulu yang relevan. </w:t>
      </w:r>
      <w:r w:rsidR="005C1C50">
        <w:rPr>
          <w:lang w:val="id-ID"/>
        </w:rPr>
        <w:t xml:space="preserve">Berdasarkan perihal tersebut, </w:t>
      </w:r>
      <w:r w:rsidR="00875943">
        <w:rPr>
          <w:lang w:val="id-ID"/>
        </w:rPr>
        <w:t xml:space="preserve">dalam </w:t>
      </w:r>
      <w:r w:rsidR="005C1C50">
        <w:rPr>
          <w:lang w:val="id-ID"/>
        </w:rPr>
        <w:t xml:space="preserve">pengumpulan informasi dicoba dengan menelaah serta mengeksplorasi beberapa jurnal, buku, </w:t>
      </w:r>
      <w:r w:rsidR="00945FD4">
        <w:rPr>
          <w:lang w:val="id-ID"/>
        </w:rPr>
        <w:t xml:space="preserve">melalui </w:t>
      </w:r>
      <w:r w:rsidR="005C1C50">
        <w:rPr>
          <w:lang w:val="id-ID"/>
        </w:rPr>
        <w:t xml:space="preserve">website </w:t>
      </w:r>
      <w:r w:rsidR="005C1C50">
        <w:rPr>
          <w:i/>
          <w:iCs/>
          <w:lang w:val="id-ID"/>
        </w:rPr>
        <w:t xml:space="preserve">google scholar </w:t>
      </w:r>
      <w:r w:rsidR="00A06B2E">
        <w:rPr>
          <w:lang w:val="id-ID"/>
        </w:rPr>
        <w:t xml:space="preserve">dan mendeley </w:t>
      </w:r>
      <w:r w:rsidR="005C1C50">
        <w:rPr>
          <w:lang w:val="id-ID"/>
        </w:rPr>
        <w:t xml:space="preserve">dengan kata kunci pendidikan masa depan, pedagogik futuristik, dan peran guru di masa depan. </w:t>
      </w:r>
      <w:r w:rsidR="00DE3F0A">
        <w:rPr>
          <w:lang w:val="id-ID"/>
        </w:rPr>
        <w:t xml:space="preserve">Kemudian, dikaji untuk membahas lebih dalam </w:t>
      </w:r>
      <w:r w:rsidR="00E345AC">
        <w:rPr>
          <w:lang w:val="id-ID"/>
        </w:rPr>
        <w:t xml:space="preserve">lagi guna memperoleh informasi yang lebih akurat. </w:t>
      </w:r>
    </w:p>
    <w:p w14:paraId="6ED51403" w14:textId="77777777" w:rsidR="004E7732" w:rsidRPr="00AD6785" w:rsidRDefault="004E7732" w:rsidP="00EB113A">
      <w:pPr>
        <w:spacing w:after="0" w:line="360" w:lineRule="auto"/>
        <w:contextualSpacing/>
        <w:rPr>
          <w:rFonts w:asciiTheme="majorBidi" w:hAnsiTheme="majorBidi" w:cstheme="majorBidi"/>
          <w:sz w:val="24"/>
          <w:szCs w:val="24"/>
          <w:lang w:val="en-US"/>
        </w:rPr>
      </w:pPr>
    </w:p>
    <w:p w14:paraId="33EF6A89" w14:textId="17FCCDAB" w:rsidR="00B3183A" w:rsidRPr="00B3183A" w:rsidRDefault="00B3183A" w:rsidP="00EB113A">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Hasil dan Pembahasan</w:t>
      </w:r>
    </w:p>
    <w:p w14:paraId="0BB7F002" w14:textId="2FB45361" w:rsidR="00195735" w:rsidRPr="00195735" w:rsidRDefault="00195735" w:rsidP="00EB113A">
      <w:pPr>
        <w:spacing w:after="0" w:line="360" w:lineRule="auto"/>
        <w:jc w:val="both"/>
        <w:rPr>
          <w:rFonts w:asciiTheme="majorBidi" w:hAnsiTheme="majorBidi" w:cstheme="majorBidi"/>
          <w:b/>
          <w:bCs/>
          <w:i/>
          <w:iCs/>
          <w:sz w:val="24"/>
          <w:szCs w:val="24"/>
        </w:rPr>
      </w:pPr>
      <w:r w:rsidRPr="00195735">
        <w:rPr>
          <w:rFonts w:asciiTheme="majorBidi" w:hAnsiTheme="majorBidi" w:cstheme="majorBidi"/>
          <w:b/>
          <w:bCs/>
          <w:i/>
          <w:iCs/>
          <w:sz w:val="24"/>
          <w:szCs w:val="24"/>
        </w:rPr>
        <w:t>Pedagogik Futuristik</w:t>
      </w:r>
    </w:p>
    <w:p w14:paraId="2A7F3B71" w14:textId="2D6605DF" w:rsidR="00195735" w:rsidRDefault="00195735" w:rsidP="00EB113A">
      <w:pPr>
        <w:pStyle w:val="BodyText"/>
        <w:spacing w:line="360" w:lineRule="auto"/>
        <w:ind w:left="0" w:right="113" w:firstLine="567"/>
      </w:pPr>
      <w:r w:rsidRPr="00AE6588">
        <w:rPr>
          <w:color w:val="000000" w:themeColor="text1"/>
        </w:rPr>
        <w:t>Futuristik (</w:t>
      </w:r>
      <w:r w:rsidRPr="00AE6588">
        <w:rPr>
          <w:i/>
          <w:color w:val="000000" w:themeColor="text1"/>
        </w:rPr>
        <w:t>futurisme</w:t>
      </w:r>
      <w:r w:rsidRPr="00AE6588">
        <w:rPr>
          <w:color w:val="000000" w:themeColor="text1"/>
        </w:rPr>
        <w:t>) dari Bahasa Prancis “</w:t>
      </w:r>
      <w:r w:rsidRPr="00AE6588">
        <w:rPr>
          <w:i/>
          <w:color w:val="000000" w:themeColor="text1"/>
        </w:rPr>
        <w:t>future</w:t>
      </w:r>
      <w:r w:rsidRPr="00AE6588">
        <w:rPr>
          <w:color w:val="000000" w:themeColor="text1"/>
        </w:rPr>
        <w:t>” dan “</w:t>
      </w:r>
      <w:r w:rsidRPr="00AE6588">
        <w:rPr>
          <w:i/>
          <w:color w:val="000000" w:themeColor="text1"/>
        </w:rPr>
        <w:t>future</w:t>
      </w:r>
      <w:r w:rsidR="00714469">
        <w:rPr>
          <w:color w:val="000000" w:themeColor="text1"/>
        </w:rPr>
        <w:t>” sedangkan pada Bahasa Inggris,</w:t>
      </w:r>
      <w:r w:rsidR="00714469">
        <w:rPr>
          <w:color w:val="000000" w:themeColor="text1"/>
          <w:lang w:val="en-US"/>
        </w:rPr>
        <w:t xml:space="preserve"> </w:t>
      </w:r>
      <w:r w:rsidRPr="00AE6588">
        <w:rPr>
          <w:color w:val="000000" w:themeColor="text1"/>
        </w:rPr>
        <w:t>keduanya</w:t>
      </w:r>
      <w:r w:rsidRPr="00945FD4">
        <w:rPr>
          <w:color w:val="FFFFFF" w:themeColor="background1"/>
          <w:lang w:val="id-ID"/>
        </w:rPr>
        <w:t>i</w:t>
      </w:r>
      <w:r w:rsidRPr="00AE6588">
        <w:rPr>
          <w:color w:val="000000" w:themeColor="text1"/>
        </w:rPr>
        <w:t>mempunyai makna yang sama yakni masa depan</w:t>
      </w:r>
      <w:r w:rsidRPr="00AE6588">
        <w:rPr>
          <w:color w:val="000000" w:themeColor="text1"/>
          <w:lang w:val="id-ID"/>
        </w:rPr>
        <w:t xml:space="preserve"> </w:t>
      </w:r>
      <w:r w:rsidRPr="00AE6588">
        <w:rPr>
          <w:color w:val="000000" w:themeColor="text1"/>
          <w:lang w:val="id-ID"/>
        </w:rPr>
        <w:fldChar w:fldCharType="begin" w:fldLock="1"/>
      </w:r>
      <w:r w:rsidRPr="00AE6588">
        <w:rPr>
          <w:color w:val="000000" w:themeColor="text1"/>
          <w:lang w:val="id-ID"/>
        </w:rPr>
        <w:instrText>ADDIN CSL_CITATION {"citationItems":[{"id":"ITEM-1","itemData":{"author":[{"dropping-particle":"","family":"Endang","given":"Oleh","non-dropping-particle":"","parse-names":false,"suffix":""},{"dropping-particle":"","family":"Anwar","given":"Saeful","non-dropping-particle":"","parse-names":false,"suffix":""},{"dropping-particle":"","family":"Alif","given":"Mohamad","non-dropping-particle":"","parse-names":false,"suffix":""}],"container-title":"Al-Fath: Jurnal Uin Banten","id":"ITEM-1","issue":"2","issued":{"date-parts":[["2021"]]},"title":"HADIS-HADIS FUTURISTIK DALAM SAHIH AL-BUKHARIY","type":"article-journal","volume":"15"},"uris":["http://www.mendeley.com/documents/?uuid=f6c6f8d5-a384-4964-92f9-156e72ce5e85"]}],"mendeley":{"formattedCitation":"(Endang et al., 2021)","plainTextFormattedCitation":"(Endang et al., 2021)","previouslyFormattedCitation":"(Endang et al., 2021)"},"properties":{"noteIndex":0},"schema":"https://github.com/citation-style-language/schema/raw/master/csl-citation.json"}</w:instrText>
      </w:r>
      <w:r w:rsidRPr="00AE6588">
        <w:rPr>
          <w:color w:val="000000" w:themeColor="text1"/>
          <w:lang w:val="id-ID"/>
        </w:rPr>
        <w:fldChar w:fldCharType="separate"/>
      </w:r>
      <w:r w:rsidRPr="00AE6588">
        <w:rPr>
          <w:noProof/>
          <w:color w:val="000000" w:themeColor="text1"/>
          <w:lang w:val="id-ID"/>
        </w:rPr>
        <w:t>(Endang et al., 2021)</w:t>
      </w:r>
      <w:r w:rsidRPr="00AE6588">
        <w:rPr>
          <w:color w:val="000000" w:themeColor="text1"/>
          <w:lang w:val="id-ID"/>
        </w:rPr>
        <w:fldChar w:fldCharType="end"/>
      </w:r>
      <w:r w:rsidRPr="00AE6588">
        <w:rPr>
          <w:color w:val="000000" w:themeColor="text1"/>
        </w:rPr>
        <w:t>. Selain itu, futuristik ini merupakan aliran seni yang sebelum masanya</w:t>
      </w:r>
      <w:r w:rsidRPr="00AE6588">
        <w:rPr>
          <w:color w:val="000000" w:themeColor="text1"/>
          <w:spacing w:val="1"/>
        </w:rPr>
        <w:t xml:space="preserve"> </w:t>
      </w:r>
      <w:r w:rsidRPr="00AE6588">
        <w:rPr>
          <w:color w:val="000000" w:themeColor="text1"/>
        </w:rPr>
        <w:t>(</w:t>
      </w:r>
      <w:r w:rsidRPr="00AE6588">
        <w:rPr>
          <w:i/>
          <w:color w:val="000000" w:themeColor="text1"/>
        </w:rPr>
        <w:t>avangarden)</w:t>
      </w:r>
      <w:r w:rsidRPr="00AE6588">
        <w:rPr>
          <w:i/>
          <w:color w:val="000000" w:themeColor="text1"/>
          <w:spacing w:val="1"/>
        </w:rPr>
        <w:t xml:space="preserve"> </w:t>
      </w:r>
      <w:r w:rsidRPr="00AE6588">
        <w:rPr>
          <w:color w:val="000000" w:themeColor="text1"/>
        </w:rPr>
        <w:t>yakni</w:t>
      </w:r>
      <w:r w:rsidRPr="00AE6588">
        <w:rPr>
          <w:color w:val="000000" w:themeColor="text1"/>
          <w:spacing w:val="1"/>
        </w:rPr>
        <w:t xml:space="preserve"> </w:t>
      </w:r>
      <w:r w:rsidRPr="00AE6588">
        <w:rPr>
          <w:color w:val="000000" w:themeColor="text1"/>
        </w:rPr>
        <w:t>pada tahun</w:t>
      </w:r>
      <w:r w:rsidRPr="00AE6588">
        <w:rPr>
          <w:color w:val="000000" w:themeColor="text1"/>
          <w:spacing w:val="1"/>
        </w:rPr>
        <w:t xml:space="preserve"> </w:t>
      </w:r>
      <w:r w:rsidRPr="00AE6588">
        <w:rPr>
          <w:color w:val="000000" w:themeColor="text1"/>
        </w:rPr>
        <w:t>1990. Dalam tinjauan ontologis pedagogik futur</w:t>
      </w:r>
      <w:r>
        <w:rPr>
          <w:color w:val="000000" w:themeColor="text1"/>
          <w:lang w:val="id-ID"/>
        </w:rPr>
        <w:t>i</w:t>
      </w:r>
      <w:r w:rsidRPr="00AE6588">
        <w:rPr>
          <w:color w:val="000000" w:themeColor="text1"/>
        </w:rPr>
        <w:t>stik memandang bahwa dunia adalah dinamis dan kompleks, dimana adanya perubahan dan perkembangan yang terjadi secara terus-menerus. Kemudian, dunia dalam pandangan futuristik</w:t>
      </w:r>
      <w:r>
        <w:rPr>
          <w:color w:val="000000" w:themeColor="text1"/>
          <w:lang w:val="id-ID"/>
        </w:rPr>
        <w:t xml:space="preserve"> </w:t>
      </w:r>
      <w:r w:rsidRPr="00AE6588">
        <w:rPr>
          <w:color w:val="000000" w:themeColor="text1"/>
        </w:rPr>
        <w:t>merupakan sebuah sistem yang kompleks</w:t>
      </w:r>
      <w:r>
        <w:rPr>
          <w:color w:val="000000" w:themeColor="text1"/>
          <w:lang w:val="id-ID"/>
        </w:rPr>
        <w:t xml:space="preserve"> </w:t>
      </w:r>
      <w:r w:rsidRPr="00AE6588">
        <w:rPr>
          <w:color w:val="000000" w:themeColor="text1"/>
        </w:rPr>
        <w:t>yang saling terkait dan saling mempengaruhi satu sama lain, sedangkan manusia sebagai bagain integral dari sistem</w:t>
      </w:r>
      <w:r w:rsidR="00945FD4" w:rsidRPr="00945FD4">
        <w:rPr>
          <w:color w:val="FFFFFF" w:themeColor="background1"/>
          <w:lang w:val="id-ID"/>
        </w:rPr>
        <w:t>u</w:t>
      </w:r>
      <w:r w:rsidRPr="00AE6588">
        <w:rPr>
          <w:color w:val="000000" w:themeColor="text1"/>
        </w:rPr>
        <w:t>tersebut. Sehingga, manusia harus memahami perubahan dan perkembangan yang terjadi untuk mempersiapkan diri menghadapi tantangan masa depan. Begitupula dalam pendidikan yang harus beradaptasi dengan perubahan-perubahan tersebut</w:t>
      </w:r>
      <w:r>
        <w:rPr>
          <w:color w:val="000000" w:themeColor="text1"/>
          <w:lang w:val="id-ID"/>
        </w:rPr>
        <w:t xml:space="preserve"> </w:t>
      </w:r>
      <w:r w:rsidRPr="00AE6588">
        <w:rPr>
          <w:color w:val="000000" w:themeColor="text1"/>
        </w:rPr>
        <w:t>untuk mempersiapkan siswa di masa depan</w:t>
      </w:r>
      <w:r>
        <w:t xml:space="preserve">. </w:t>
      </w:r>
    </w:p>
    <w:p w14:paraId="6E183929" w14:textId="297A46E2" w:rsidR="00195735" w:rsidRPr="00AE6588" w:rsidRDefault="00195735" w:rsidP="00EB113A">
      <w:pPr>
        <w:pStyle w:val="BodyText"/>
        <w:spacing w:line="360" w:lineRule="auto"/>
        <w:ind w:left="0" w:right="115" w:firstLine="567"/>
        <w:rPr>
          <w:color w:val="000000" w:themeColor="text1"/>
        </w:rPr>
      </w:pPr>
      <w:r w:rsidRPr="00AE6588">
        <w:rPr>
          <w:color w:val="000000" w:themeColor="text1"/>
        </w:rPr>
        <w:t>Pedagogik futuristik dianggap sebagai sebuah upaya dalam memperbaiki kehidupan ke arah yang lebih baik, utamanya sistem pendidikan pada masa depan yang akan mengh</w:t>
      </w:r>
      <w:r w:rsidR="003F1B7A">
        <w:rPr>
          <w:color w:val="000000" w:themeColor="text1"/>
          <w:lang w:val="id-ID"/>
        </w:rPr>
        <w:t>a</w:t>
      </w:r>
      <w:r w:rsidRPr="00AE6588">
        <w:rPr>
          <w:color w:val="000000" w:themeColor="text1"/>
        </w:rPr>
        <w:t>dapi berbagai permasalahan</w:t>
      </w:r>
      <w:r>
        <w:rPr>
          <w:color w:val="000000" w:themeColor="text1"/>
          <w:lang w:val="id-ID"/>
        </w:rPr>
        <w:t xml:space="preserve"> </w:t>
      </w:r>
      <w:r w:rsidRPr="00AE6588">
        <w:rPr>
          <w:color w:val="000000" w:themeColor="text1"/>
        </w:rPr>
        <w:t>sehingga pendidikan harus berupaya mencegah terjadinya penyimpangan dan perlu memiliki perencanaan yang tersusun dan akurat yaitu melalui prinsip futuristik</w:t>
      </w:r>
      <w:r>
        <w:rPr>
          <w:color w:val="000000" w:themeColor="text1"/>
          <w:lang w:val="id-ID"/>
        </w:rPr>
        <w:t xml:space="preserve"> </w:t>
      </w:r>
      <w:r w:rsidRPr="00AE6588">
        <w:rPr>
          <w:color w:val="000000" w:themeColor="text1"/>
        </w:rPr>
        <w:t xml:space="preserve">yang dapat memberikan arahan kondisi kehidupan di masa depan. </w:t>
      </w:r>
    </w:p>
    <w:p w14:paraId="3255D54D" w14:textId="52FE22A5" w:rsidR="00195735" w:rsidRPr="00AE6588" w:rsidRDefault="00195735" w:rsidP="00EB113A">
      <w:pPr>
        <w:pStyle w:val="BodyText"/>
        <w:spacing w:line="360" w:lineRule="auto"/>
        <w:ind w:left="0" w:right="115" w:firstLine="588"/>
        <w:rPr>
          <w:color w:val="000000" w:themeColor="text1"/>
        </w:rPr>
      </w:pPr>
      <w:r w:rsidRPr="00AE6588">
        <w:rPr>
          <w:color w:val="000000" w:themeColor="text1"/>
        </w:rPr>
        <w:t>Masa depan adalah suatu misteri yang tidak dapat dengan pasti diprediksi semua hal</w:t>
      </w:r>
      <w:r w:rsidRPr="00945FD4">
        <w:rPr>
          <w:color w:val="FFFFFF" w:themeColor="background1"/>
        </w:rPr>
        <w:t>i</w:t>
      </w:r>
      <w:r w:rsidRPr="00AE6588">
        <w:rPr>
          <w:color w:val="000000" w:themeColor="text1"/>
        </w:rPr>
        <w:t>yang akan terjadi di</w:t>
      </w:r>
      <w:r w:rsidRPr="00945FD4">
        <w:rPr>
          <w:color w:val="FFFFFF" w:themeColor="background1"/>
        </w:rPr>
        <w:t>i</w:t>
      </w:r>
      <w:r w:rsidRPr="00AE6588">
        <w:rPr>
          <w:color w:val="000000" w:themeColor="text1"/>
        </w:rPr>
        <w:t>masa depan. Masa depan juga merupakan keadaan yang tak</w:t>
      </w:r>
      <w:r>
        <w:rPr>
          <w:color w:val="000000" w:themeColor="text1"/>
          <w:lang w:val="id-ID"/>
        </w:rPr>
        <w:t xml:space="preserve"> </w:t>
      </w:r>
      <w:r w:rsidRPr="00AE6588">
        <w:rPr>
          <w:color w:val="000000" w:themeColor="text1"/>
        </w:rPr>
        <w:t>dapat terhindarkan, karena perbuatan yang dilakukan hari ini dapat membentuk</w:t>
      </w:r>
      <w:r>
        <w:rPr>
          <w:color w:val="000000" w:themeColor="text1"/>
          <w:lang w:val="id-ID"/>
        </w:rPr>
        <w:t xml:space="preserve"> </w:t>
      </w:r>
      <w:r w:rsidRPr="00AE6588">
        <w:rPr>
          <w:color w:val="000000" w:themeColor="text1"/>
        </w:rPr>
        <w:t xml:space="preserve">dan mempengaruhi </w:t>
      </w:r>
      <w:r w:rsidRPr="00AE6588">
        <w:rPr>
          <w:color w:val="000000" w:themeColor="text1"/>
        </w:rPr>
        <w:lastRenderedPageBreak/>
        <w:t>masa depan. Dalam konsteks pendidikan dan</w:t>
      </w:r>
      <w:r>
        <w:rPr>
          <w:color w:val="000000" w:themeColor="text1"/>
          <w:lang w:val="id-ID"/>
        </w:rPr>
        <w:t xml:space="preserve"> </w:t>
      </w:r>
      <w:r w:rsidRPr="00AE6588">
        <w:rPr>
          <w:color w:val="000000" w:themeColor="text1"/>
        </w:rPr>
        <w:t>pedagogik futruristik, masa depan sebagai dunia yang mengalami perkembangan dan perubahan secara terus menerus, sehingga membutuhkan individu yang memiliki keterampilan, pengetahuan, dan sikap yang dapat menyesuaikan untuk menghadapi</w:t>
      </w:r>
      <w:r>
        <w:rPr>
          <w:color w:val="000000" w:themeColor="text1"/>
          <w:lang w:val="id-ID"/>
        </w:rPr>
        <w:t xml:space="preserve"> </w:t>
      </w:r>
      <w:r w:rsidRPr="00AE6588">
        <w:rPr>
          <w:color w:val="000000" w:themeColor="text1"/>
        </w:rPr>
        <w:t>tantangan dan memanfaatkan pelu</w:t>
      </w:r>
      <w:r>
        <w:rPr>
          <w:color w:val="000000" w:themeColor="text1"/>
          <w:lang w:val="id-ID"/>
        </w:rPr>
        <w:t>a</w:t>
      </w:r>
      <w:r w:rsidRPr="00AE6588">
        <w:rPr>
          <w:color w:val="000000" w:themeColor="text1"/>
        </w:rPr>
        <w:t>ng di masa depan.  Oleh sebab itu, pedagogik futristik sebagai solusi untuk membekali individu untuk masa depan yang lebih baik, melalui pembelajaran yang beorientasi pada pengembangan kemampuan berpikir kritis, kreatif, dan inovatif, serta teknologi untuk memfasilitasi pembelajaran</w:t>
      </w:r>
      <w:r w:rsidRPr="00AE6588">
        <w:rPr>
          <w:color w:val="FFFFFF" w:themeColor="background1"/>
        </w:rPr>
        <w:t>i</w:t>
      </w:r>
      <w:r w:rsidRPr="00AE6588">
        <w:rPr>
          <w:color w:val="000000" w:themeColor="text1"/>
        </w:rPr>
        <w:t xml:space="preserve">dan pengembangan diri.  </w:t>
      </w:r>
    </w:p>
    <w:p w14:paraId="21E4CB1C" w14:textId="311810E9" w:rsidR="00195735" w:rsidRPr="00AE6588" w:rsidRDefault="00195735" w:rsidP="00EB113A">
      <w:pPr>
        <w:pStyle w:val="BodyText"/>
        <w:spacing w:line="360" w:lineRule="auto"/>
        <w:ind w:left="0" w:right="115" w:firstLine="588"/>
        <w:rPr>
          <w:color w:val="000000" w:themeColor="text1"/>
        </w:rPr>
      </w:pPr>
      <w:r w:rsidRPr="00AE6588">
        <w:rPr>
          <w:color w:val="000000" w:themeColor="text1"/>
          <w:lang w:val="id-ID"/>
        </w:rPr>
        <w:t>Herlambang (2018) p</w:t>
      </w:r>
      <w:r w:rsidRPr="00AE6588">
        <w:rPr>
          <w:color w:val="000000" w:themeColor="text1"/>
        </w:rPr>
        <w:t>edagogik futuristik merupakan konsep pendidikan holistik dan imajinatif. Pendidikan holistik beorientasi sebagai upaya dalam pengembangan seluruh aspek baik fisik, mental, emosional,</w:t>
      </w:r>
      <w:r>
        <w:rPr>
          <w:color w:val="000000" w:themeColor="text1"/>
          <w:lang w:val="id-ID"/>
        </w:rPr>
        <w:t xml:space="preserve"> </w:t>
      </w:r>
      <w:r w:rsidRPr="00AE6588">
        <w:rPr>
          <w:color w:val="000000" w:themeColor="text1"/>
        </w:rPr>
        <w:t>sosial dan spiritual. Sejalan dengan tinjauan ontologis mengakui bahwa setiap individu adalah unik dan</w:t>
      </w:r>
      <w:r>
        <w:rPr>
          <w:color w:val="000000" w:themeColor="text1"/>
          <w:lang w:val="id-ID"/>
        </w:rPr>
        <w:t xml:space="preserve"> </w:t>
      </w:r>
      <w:r w:rsidRPr="00AE6588">
        <w:rPr>
          <w:color w:val="000000" w:themeColor="text1"/>
        </w:rPr>
        <w:t>memiliki kemampuan serta kompetensi yang berbeda-beda. Dari keunikan tersebut, siswa tetap sebagai individu yang</w:t>
      </w:r>
      <w:r>
        <w:rPr>
          <w:color w:val="000000" w:themeColor="text1"/>
          <w:lang w:val="id-ID"/>
        </w:rPr>
        <w:t xml:space="preserve"> </w:t>
      </w:r>
      <w:r w:rsidRPr="00AE6588">
        <w:rPr>
          <w:color w:val="000000" w:themeColor="text1"/>
        </w:rPr>
        <w:t>utuh dan memiliki pengetahuan yang diintegrasikan dengan penga</w:t>
      </w:r>
      <w:r w:rsidR="003F1B7A">
        <w:rPr>
          <w:color w:val="000000" w:themeColor="text1"/>
          <w:lang w:val="id-ID"/>
        </w:rPr>
        <w:t>l</w:t>
      </w:r>
      <w:r w:rsidRPr="00AE6588">
        <w:rPr>
          <w:color w:val="000000" w:themeColor="text1"/>
        </w:rPr>
        <w:t>aman yang bertujuan untuk membantu siswa meningkatkan keterampilan dalam merespon tantangan kehidupan. Oleh karena itu, penting untuk memahami bahwa siswa perlu diberikan lingkungan dan fasilitas yang mendukung sesuai dengan kebutuhan dan potensi mereka.</w:t>
      </w:r>
    </w:p>
    <w:p w14:paraId="6150A65F" w14:textId="6368ED30" w:rsidR="00195735" w:rsidRPr="00AE6588" w:rsidRDefault="00195735" w:rsidP="00EB113A">
      <w:pPr>
        <w:pStyle w:val="BodyText"/>
        <w:spacing w:line="360" w:lineRule="auto"/>
        <w:ind w:left="0" w:right="115" w:firstLine="588"/>
        <w:rPr>
          <w:color w:val="000000" w:themeColor="text1"/>
        </w:rPr>
      </w:pPr>
      <w:r w:rsidRPr="00AE6588">
        <w:rPr>
          <w:color w:val="000000" w:themeColor="text1"/>
        </w:rPr>
        <w:t>Berkenaan dengan hal diatas, pedagogik futur</w:t>
      </w:r>
      <w:r w:rsidR="003F1B7A">
        <w:rPr>
          <w:color w:val="000000" w:themeColor="text1"/>
          <w:lang w:val="id-ID"/>
        </w:rPr>
        <w:t>is</w:t>
      </w:r>
      <w:r w:rsidRPr="00AE6588">
        <w:rPr>
          <w:color w:val="000000" w:themeColor="text1"/>
        </w:rPr>
        <w:t>tik adalah</w:t>
      </w:r>
      <w:r>
        <w:rPr>
          <w:color w:val="000000" w:themeColor="text1"/>
          <w:lang w:val="id-ID"/>
        </w:rPr>
        <w:t xml:space="preserve"> </w:t>
      </w:r>
      <w:r w:rsidRPr="00AE6588">
        <w:rPr>
          <w:color w:val="000000" w:themeColor="text1"/>
        </w:rPr>
        <w:t>sebuah konsep pandangan masa depan yang berdiri pada sebuah ide atau pikiran yang memiliki makna tentang manusia sebagai makhluk</w:t>
      </w:r>
      <w:r w:rsidRPr="00AE6588">
        <w:rPr>
          <w:color w:val="FFFFFF" w:themeColor="background1"/>
        </w:rPr>
        <w:t>i</w:t>
      </w:r>
      <w:r w:rsidRPr="00AE6588">
        <w:rPr>
          <w:color w:val="000000" w:themeColor="text1"/>
        </w:rPr>
        <w:t>multidimensi. Dengan begitu pedagogik futuristik merupakan sebuah konsep pendidikan</w:t>
      </w:r>
      <w:r>
        <w:rPr>
          <w:color w:val="000000" w:themeColor="text1"/>
          <w:lang w:val="id-ID"/>
        </w:rPr>
        <w:t xml:space="preserve"> </w:t>
      </w:r>
      <w:r w:rsidRPr="00AE6588">
        <w:rPr>
          <w:color w:val="000000" w:themeColor="text1"/>
        </w:rPr>
        <w:t>yang menjembatani manusia dengan dimensinya untuk dapat memperoleh maknanya. Dimensi yang dimaksud adalah hubungan manusia</w:t>
      </w:r>
      <w:r w:rsidRPr="00AE6588">
        <w:rPr>
          <w:color w:val="FFFFFF" w:themeColor="background1"/>
        </w:rPr>
        <w:t>i</w:t>
      </w:r>
      <w:r w:rsidRPr="00AE6588">
        <w:rPr>
          <w:color w:val="000000" w:themeColor="text1"/>
        </w:rPr>
        <w:t>dengan alam dan Tuhan</w:t>
      </w:r>
      <w:r>
        <w:rPr>
          <w:color w:val="000000" w:themeColor="text1"/>
          <w:lang w:val="id-ID"/>
        </w:rPr>
        <w:t xml:space="preserve"> </w:t>
      </w:r>
      <w:r w:rsidRPr="00AE6588">
        <w:rPr>
          <w:color w:val="000000" w:themeColor="text1"/>
        </w:rPr>
        <w:t>di kehidupan dun</w:t>
      </w:r>
      <w:r>
        <w:rPr>
          <w:color w:val="000000" w:themeColor="text1"/>
          <w:lang w:val="id-ID"/>
        </w:rPr>
        <w:t xml:space="preserve">ia. </w:t>
      </w:r>
      <w:r w:rsidRPr="00AE6588">
        <w:rPr>
          <w:color w:val="000000" w:themeColor="text1"/>
          <w:lang w:val="id-ID"/>
        </w:rPr>
        <w:t xml:space="preserve"> </w:t>
      </w:r>
      <w:r w:rsidRPr="00AE6588">
        <w:rPr>
          <w:color w:val="000000" w:themeColor="text1"/>
        </w:rPr>
        <w:t xml:space="preserve"> </w:t>
      </w:r>
    </w:p>
    <w:p w14:paraId="6E0B6300" w14:textId="77777777" w:rsidR="00195735" w:rsidRPr="002A037A" w:rsidRDefault="00195735" w:rsidP="00EB113A">
      <w:pPr>
        <w:pStyle w:val="BodyText"/>
        <w:spacing w:line="360" w:lineRule="auto"/>
        <w:ind w:left="0" w:right="115" w:firstLine="588"/>
        <w:rPr>
          <w:color w:val="000000" w:themeColor="text1"/>
        </w:rPr>
      </w:pPr>
      <w:r w:rsidRPr="002A037A">
        <w:rPr>
          <w:color w:val="000000" w:themeColor="text1"/>
        </w:rPr>
        <w:t>Menurut</w:t>
      </w:r>
      <w:r w:rsidRPr="002A037A">
        <w:rPr>
          <w:color w:val="000000" w:themeColor="text1"/>
          <w:lang w:val="id-ID"/>
        </w:rPr>
        <w:t xml:space="preserve"> </w:t>
      </w:r>
      <w:r w:rsidRPr="002A037A">
        <w:rPr>
          <w:color w:val="000000" w:themeColor="text1"/>
          <w:lang w:val="id-ID"/>
        </w:rPr>
        <w:fldChar w:fldCharType="begin" w:fldLock="1"/>
      </w:r>
      <w:r w:rsidRPr="002A037A">
        <w:rPr>
          <w:color w:val="000000" w:themeColor="text1"/>
          <w:lang w:val="id-ID"/>
        </w:rPr>
        <w:instrText>ADDIN CSL_CITATION {"citationItems":[{"id":"ITEM-1","itemData":{"author":[{"dropping-particle":"","family":"Abidin","given":"Rizki Fajar","non-dropping-particle":"","parse-names":false,"suffix":""},{"dropping-particle":"","family":"Pitoewas","given":"Berchah","non-dropping-particle":"","parse-names":false,"suffix":""},{"dropping-particle":"","family":"Adha","given":"M Mona","non-dropping-particle":"","parse-names":false,"suffix":""}],"container-title":"Jurnal Kultur Demokrasi","id":"ITEM-1","issue":"1","issued":{"date-parts":[["2015"]]},"title":"PERAN GURU PENDIDIKAN KEWARGANEGARAAN DALAM MENGEMBANGKAN KECERDASAN MORAL SISWA","type":"article-journal","volume":"3"},"uris":["http://www.mendeley.com/documents/?uuid=bb133d28-4b16-4da9-929d-b88e6cfa19fa"]}],"mendeley":{"formattedCitation":"(Abidin et al., 2015)","manualFormatting":"Abidin et al., (2015)","plainTextFormattedCitation":"(Abidin et al., 2015)","previouslyFormattedCitation":"(Abidin et al., 2015)"},"properties":{"noteIndex":0},"schema":"https://github.com/citation-style-language/schema/raw/master/csl-citation.json"}</w:instrText>
      </w:r>
      <w:r w:rsidRPr="002A037A">
        <w:rPr>
          <w:color w:val="000000" w:themeColor="text1"/>
          <w:lang w:val="id-ID"/>
        </w:rPr>
        <w:fldChar w:fldCharType="separate"/>
      </w:r>
      <w:r w:rsidRPr="002A037A">
        <w:rPr>
          <w:noProof/>
          <w:color w:val="000000" w:themeColor="text1"/>
          <w:lang w:val="id-ID"/>
        </w:rPr>
        <w:t>Abidin et al., (2015)</w:t>
      </w:r>
      <w:r w:rsidRPr="002A037A">
        <w:rPr>
          <w:color w:val="000000" w:themeColor="text1"/>
          <w:lang w:val="id-ID"/>
        </w:rPr>
        <w:fldChar w:fldCharType="end"/>
      </w:r>
      <w:r w:rsidRPr="002A037A">
        <w:rPr>
          <w:color w:val="000000" w:themeColor="text1"/>
        </w:rPr>
        <w:t xml:space="preserve"> mengatakan bahwa pedagogik futuristik merupakan konsep pendidikan yang didasarkan pada pendekatan filosofis dan sosio-empiris dengan menekankan pada pemikiran kritis, kreatif, dan reflektif sebagai bekal untuk kehidupan masa depan. Pedagogik futuristik sebagai sebuah gagasan dalam membangun hubungan antara filsafat Indonesia dan isu-isu akademik saat ini. Diharapkan pedagogik futuristik dapat menghasilkan siswa yang mampu menghadapi permasalahan yang akan muncul di masa depan. </w:t>
      </w:r>
    </w:p>
    <w:p w14:paraId="45E1E4B2" w14:textId="1CCD8DD2" w:rsidR="00195735" w:rsidRPr="002A037A" w:rsidRDefault="00195735" w:rsidP="00EB113A">
      <w:pPr>
        <w:pStyle w:val="BodyText"/>
        <w:spacing w:line="360" w:lineRule="auto"/>
        <w:ind w:left="0" w:right="115" w:firstLine="588"/>
        <w:rPr>
          <w:color w:val="000000" w:themeColor="text1"/>
        </w:rPr>
      </w:pPr>
      <w:r w:rsidRPr="002A037A">
        <w:rPr>
          <w:color w:val="000000" w:themeColor="text1"/>
        </w:rPr>
        <w:t>Pedagogik futu</w:t>
      </w:r>
      <w:r w:rsidR="003F1B7A">
        <w:rPr>
          <w:color w:val="000000" w:themeColor="text1"/>
          <w:lang w:val="id-ID"/>
        </w:rPr>
        <w:t>ris</w:t>
      </w:r>
      <w:r w:rsidRPr="002A037A">
        <w:rPr>
          <w:color w:val="000000" w:themeColor="text1"/>
        </w:rPr>
        <w:t>tik dibentuk atas beberapa unsur esensial pendidi</w:t>
      </w:r>
      <w:r w:rsidR="003F1B7A">
        <w:rPr>
          <w:color w:val="000000" w:themeColor="text1"/>
          <w:lang w:val="id-ID"/>
        </w:rPr>
        <w:t>ka</w:t>
      </w:r>
      <w:r w:rsidRPr="002A037A">
        <w:rPr>
          <w:color w:val="000000" w:themeColor="text1"/>
        </w:rPr>
        <w:t>n yaitu (1) imajinasi; (2) spiritualitas; dan (3) pendidikan holistik. Imajinasi atau khayalan merupakan kegiatan yang melibatkan</w:t>
      </w:r>
      <w:r>
        <w:rPr>
          <w:color w:val="000000" w:themeColor="text1"/>
          <w:lang w:val="id-ID"/>
        </w:rPr>
        <w:t xml:space="preserve"> </w:t>
      </w:r>
      <w:r w:rsidRPr="002A037A">
        <w:rPr>
          <w:color w:val="000000" w:themeColor="text1"/>
        </w:rPr>
        <w:t>berpikir menggunakan akal. Dalam berimajinasi, pikiran dapat menjadi lebih bebas dan terbuka sehingga tidak ada batasan-batasan untuk mencari wawasan</w:t>
      </w:r>
      <w:r>
        <w:rPr>
          <w:color w:val="000000" w:themeColor="text1"/>
          <w:lang w:val="id-ID"/>
        </w:rPr>
        <w:t xml:space="preserve"> </w:t>
      </w:r>
      <w:r w:rsidRPr="002A037A">
        <w:rPr>
          <w:color w:val="000000" w:themeColor="text1"/>
        </w:rPr>
        <w:lastRenderedPageBreak/>
        <w:t>pengetahuan baru. Dalam hal ini, imajinasi membentu</w:t>
      </w:r>
      <w:r w:rsidR="003F1B7A">
        <w:rPr>
          <w:color w:val="000000" w:themeColor="text1"/>
          <w:lang w:val="id-ID"/>
        </w:rPr>
        <w:t>k</w:t>
      </w:r>
      <w:r w:rsidRPr="002A037A">
        <w:rPr>
          <w:color w:val="000000" w:themeColor="text1"/>
        </w:rPr>
        <w:t xml:space="preserve"> individu untuk berpikir lebih kreatif, serta membuka peluang ide dan menemukan solusi dari suatu permasalah</w:t>
      </w:r>
      <w:r w:rsidR="003F1B7A">
        <w:rPr>
          <w:color w:val="000000" w:themeColor="text1"/>
          <w:lang w:val="id-ID"/>
        </w:rPr>
        <w:t>a</w:t>
      </w:r>
      <w:r w:rsidRPr="002A037A">
        <w:rPr>
          <w:color w:val="000000" w:themeColor="text1"/>
        </w:rPr>
        <w:t>n. Sehingga, imajinasi berfungsi untuk membantu dalam proses pemecahan masalah dan memperkaya pengalaman serta pengetah</w:t>
      </w:r>
      <w:r w:rsidR="003F1B7A">
        <w:rPr>
          <w:color w:val="000000" w:themeColor="text1"/>
          <w:lang w:val="id-ID"/>
        </w:rPr>
        <w:t>u</w:t>
      </w:r>
      <w:r w:rsidRPr="002A037A">
        <w:rPr>
          <w:color w:val="000000" w:themeColor="text1"/>
        </w:rPr>
        <w:t>an.</w:t>
      </w:r>
    </w:p>
    <w:p w14:paraId="060F5783" w14:textId="34444E9A" w:rsidR="00195735" w:rsidRPr="00BA458E" w:rsidRDefault="00195735" w:rsidP="00EB113A">
      <w:pPr>
        <w:pStyle w:val="BodyText"/>
        <w:spacing w:line="360" w:lineRule="auto"/>
        <w:ind w:left="0" w:right="115" w:firstLine="588"/>
        <w:rPr>
          <w:color w:val="000000" w:themeColor="text1"/>
        </w:rPr>
      </w:pPr>
      <w:r w:rsidRPr="00BA458E">
        <w:rPr>
          <w:color w:val="000000" w:themeColor="text1"/>
        </w:rPr>
        <w:t>Unsur selanjutnya yaitu spiri</w:t>
      </w:r>
      <w:r>
        <w:rPr>
          <w:color w:val="000000" w:themeColor="text1"/>
          <w:lang w:val="id-ID"/>
        </w:rPr>
        <w:t>t</w:t>
      </w:r>
      <w:r w:rsidRPr="00BA458E">
        <w:rPr>
          <w:color w:val="000000" w:themeColor="text1"/>
        </w:rPr>
        <w:t>ualitas pendidikan dalam konsepnya pendidikan menempatkan spiritualitas sebagai inti dalam pengembangan manusia, dimana manusia diyakini memiliki</w:t>
      </w:r>
      <w:r w:rsidRPr="00BA458E">
        <w:rPr>
          <w:color w:val="FFFFFF" w:themeColor="background1"/>
        </w:rPr>
        <w:t>i</w:t>
      </w:r>
      <w:r w:rsidRPr="00BA458E">
        <w:rPr>
          <w:color w:val="000000" w:themeColor="text1"/>
        </w:rPr>
        <w:t>fitrah yang telah</w:t>
      </w:r>
      <w:r>
        <w:rPr>
          <w:color w:val="000000" w:themeColor="text1"/>
          <w:lang w:val="id-ID"/>
        </w:rPr>
        <w:t xml:space="preserve"> </w:t>
      </w:r>
      <w:r w:rsidRPr="00BA458E">
        <w:rPr>
          <w:color w:val="000000" w:themeColor="text1"/>
        </w:rPr>
        <w:t>ditentukan oleh Tuhan. Sehingga, dalam proses pendidikan tujuan utamanya dalah mem</w:t>
      </w:r>
      <w:r>
        <w:rPr>
          <w:color w:val="000000" w:themeColor="text1"/>
          <w:lang w:val="id-ID"/>
        </w:rPr>
        <w:t>ba</w:t>
      </w:r>
      <w:r w:rsidRPr="00BA458E">
        <w:rPr>
          <w:color w:val="000000" w:themeColor="text1"/>
        </w:rPr>
        <w:t>ntu manusia mengembangkan potensi yang ada dalam dirinya se</w:t>
      </w:r>
      <w:r w:rsidR="003F1B7A">
        <w:rPr>
          <w:color w:val="000000" w:themeColor="text1"/>
          <w:lang w:val="id-ID"/>
        </w:rPr>
        <w:t>su</w:t>
      </w:r>
      <w:r w:rsidRPr="00BA458E">
        <w:rPr>
          <w:color w:val="000000" w:themeColor="text1"/>
        </w:rPr>
        <w:t>ai dengan nilai dan norma agama, serta budaya dan menjalankan tugasnya sebagai khalifah</w:t>
      </w:r>
      <w:r>
        <w:rPr>
          <w:color w:val="000000" w:themeColor="text1"/>
          <w:lang w:val="id-ID"/>
        </w:rPr>
        <w:t xml:space="preserve"> </w:t>
      </w:r>
      <w:r w:rsidRPr="00BA458E">
        <w:rPr>
          <w:color w:val="000000" w:themeColor="text1"/>
        </w:rPr>
        <w:t xml:space="preserve">di bumi dengan baik. Oleh sebab itu, spiritualitas pendidikan dalam pedagogik futuristik sebagai upaya untuk membantu siswa menjadi lebih baik secara keseluruhan, baik dari segi akhlak, moral, maupun spiritual. </w:t>
      </w:r>
    </w:p>
    <w:p w14:paraId="159CDDB6" w14:textId="77777777" w:rsidR="00195735" w:rsidRPr="00BA458E" w:rsidRDefault="00195735" w:rsidP="00EB113A">
      <w:pPr>
        <w:pStyle w:val="BodyText"/>
        <w:spacing w:line="360" w:lineRule="auto"/>
        <w:ind w:left="0" w:right="115" w:firstLine="588"/>
        <w:rPr>
          <w:color w:val="000000" w:themeColor="text1"/>
        </w:rPr>
      </w:pPr>
      <w:r w:rsidRPr="00BA458E">
        <w:rPr>
          <w:color w:val="000000" w:themeColor="text1"/>
        </w:rPr>
        <w:t>Kemudian, pendidikan holistik yaitu pendidikan yang memandang manusia sebagai makhluk utuh dan membentuk manu</w:t>
      </w:r>
      <w:r>
        <w:rPr>
          <w:color w:val="000000" w:themeColor="text1"/>
          <w:lang w:val="id-ID"/>
        </w:rPr>
        <w:t>s</w:t>
      </w:r>
      <w:r w:rsidRPr="00BA458E">
        <w:rPr>
          <w:color w:val="000000" w:themeColor="text1"/>
        </w:rPr>
        <w:t>ia yang holistik. Artinya, manusia yang dapat mengembangkan semua potensi yang ada dalam dirinya baik poetnsi akademik, sosial, fisik, emosi, kreatif, dan spiritual</w:t>
      </w:r>
      <w:r w:rsidRPr="00BA458E">
        <w:rPr>
          <w:color w:val="000000" w:themeColor="text1"/>
          <w:lang w:val="id-ID"/>
        </w:rPr>
        <w:t xml:space="preserve"> </w:t>
      </w:r>
      <w:r w:rsidRPr="00BA458E">
        <w:rPr>
          <w:color w:val="000000" w:themeColor="text1"/>
        </w:rPr>
        <w:fldChar w:fldCharType="begin" w:fldLock="1"/>
      </w:r>
      <w:r>
        <w:rPr>
          <w:color w:val="000000" w:themeColor="text1"/>
        </w:rPr>
        <w:instrText>ADDIN CSL_CITATION {"citationItems":[{"id":"ITEM-1","itemData":{"author":[{"dropping-particle":"","family":"Hadiansyah","given":"Yadi","non-dropping-particle":"","parse-names":false,"suffix":""},{"dropping-particle":"","family":"Muhtar","given":"Tatang","non-dropping-particle":"","parse-names":false,"suffix":""}],"container-title":"Naturalistic: Jurnal Kajian Penelitian dan Pendidikan dan Pembelajaran","id":"ITEM-1","issue":"2","issued":{"date-parts":[["2023"]]},"page":"1739-1748","title":"Peran Pedagogik Futuristik Dalam Mendukung Kurikulum Baru Yadi Hadiansyah *, Tatang Muhtar","type":"article-journal","volume":"7"},"uris":["http://www.mendeley.com/documents/?uuid=00639d8b-7130-434f-a191-571164007fab"]},{"id":"ITEM-2","itemData":{"DOI":"10.5539/ies.v5n3p178","ISSN":"19139020","abstract":"Holistic education encompasses a wide range of philosophical orientations and pedagogical practices. Its focus is on wholeness, and it attempts to avoid excluding any significant aspects of the human experience. It is an eclectic and inclusive movement whose main characteristic is the idea that educational experiences foster a less materialistic and a more spiritual worldview along with more dynamic and holistic views of reality It also proposes that educational experience promote a more balanced development of - and cultivate the relationship among - the different aspects of the individual (intellectual, physical, spiritual, emotional, social and Aesthetic), as well as the relationships between the individual and other people, the individual and natural environment, the inner- self of students and external. world, emotion and reason, different discipline of knowledge and different form of knowing. holistic education is concerned with life experience, not with narrowly defined\" basic skills\".","author":[{"dropping-particle":"","family":"Mahmoudi","given":"Sirous","non-dropping-particle":"","parse-names":false,"suffix":""},{"dropping-particle":"","family":"Jafari","given":"Ebrahim","non-dropping-particle":"","parse-names":false,"suffix":""},{"dropping-particle":"","family":"Nasrabadi","given":"Hasan Ali","non-dropping-particle":"","parse-names":false,"suffix":""},{"dropping-particle":"","family":"Liaghatdar","given":"Mohmmd Javad","non-dropping-particle":"","parse-names":false,"suffix":""}],"container-title":"International Education Studies","id":"ITEM-2","issue":"3","issued":{"date-parts":[["2012"]]},"page":"178-186","title":"Holistic education: An Approach for 21 Century","type":"article-journal","volume":"5"},"uris":["http://www.mendeley.com/documents/?uuid=c5878e14-1c53-4d21-8601-c9a0cb8b63d5"]}],"mendeley":{"formattedCitation":"(Hadiansyah &amp; Muhtar, 2023; Mahmoudi et al., 2012)","plainTextFormattedCitation":"(Hadiansyah &amp; Muhtar, 2023; Mahmoudi et al., 2012)","previouslyFormattedCitation":"(Hadiansyah &amp; Muhtar, 2023; Mahmoudi et al., 2012)"},"properties":{"noteIndex":0},"schema":"https://github.com/citation-style-language/schema/raw/master/csl-citation.json"}</w:instrText>
      </w:r>
      <w:r w:rsidRPr="00BA458E">
        <w:rPr>
          <w:color w:val="000000" w:themeColor="text1"/>
        </w:rPr>
        <w:fldChar w:fldCharType="separate"/>
      </w:r>
      <w:r w:rsidRPr="00BA458E">
        <w:rPr>
          <w:noProof/>
          <w:color w:val="000000" w:themeColor="text1"/>
        </w:rPr>
        <w:t>(Hadiansyah &amp; Muhtar, 2023; Mahmoudi et al., 2012)</w:t>
      </w:r>
      <w:r w:rsidRPr="00BA458E">
        <w:rPr>
          <w:color w:val="000000" w:themeColor="text1"/>
        </w:rPr>
        <w:fldChar w:fldCharType="end"/>
      </w:r>
      <w:r w:rsidRPr="00BA458E">
        <w:rPr>
          <w:color w:val="000000" w:themeColor="text1"/>
          <w:lang w:val="id-ID"/>
        </w:rPr>
        <w:t>.</w:t>
      </w:r>
      <w:r w:rsidRPr="00BA458E">
        <w:rPr>
          <w:color w:val="000000" w:themeColor="text1"/>
        </w:rPr>
        <w:t xml:space="preserve"> Sesuai dengan tujuan pendidikan Indo</w:t>
      </w:r>
      <w:r>
        <w:rPr>
          <w:color w:val="000000" w:themeColor="text1"/>
          <w:lang w:val="id-ID"/>
        </w:rPr>
        <w:t>ne</w:t>
      </w:r>
      <w:r w:rsidRPr="00BA458E">
        <w:rPr>
          <w:color w:val="000000" w:themeColor="text1"/>
        </w:rPr>
        <w:t>sia adalah membentuk manusia yang holistik dan berkarakter</w:t>
      </w:r>
      <w:r>
        <w:rPr>
          <w:color w:val="000000" w:themeColor="text1"/>
          <w:lang w:val="id-ID"/>
        </w:rPr>
        <w:t xml:space="preserve"> </w:t>
      </w:r>
      <w:r w:rsidRPr="00BA458E">
        <w:rPr>
          <w:color w:val="000000" w:themeColor="text1"/>
        </w:rPr>
        <w:t xml:space="preserve">yang merupakan </w:t>
      </w:r>
      <w:r w:rsidRPr="007F240C">
        <w:rPr>
          <w:i/>
          <w:color w:val="000000" w:themeColor="text1"/>
        </w:rPr>
        <w:t>sosial</w:t>
      </w:r>
      <w:r w:rsidRPr="007F240C">
        <w:rPr>
          <w:i/>
          <w:color w:val="000000" w:themeColor="text1"/>
          <w:lang w:val="id-ID"/>
        </w:rPr>
        <w:t xml:space="preserve"> </w:t>
      </w:r>
      <w:r w:rsidRPr="007F240C">
        <w:rPr>
          <w:i/>
          <w:color w:val="000000" w:themeColor="text1"/>
        </w:rPr>
        <w:t>capital</w:t>
      </w:r>
      <w:r w:rsidRPr="00BA458E">
        <w:rPr>
          <w:color w:val="000000" w:themeColor="text1"/>
        </w:rPr>
        <w:t xml:space="preserve"> bagi perkembangan suatu bangsa. Sehingga, melalui pendidikan holistik siswa diharapkan untuk menjadi dirinya sendiri. </w:t>
      </w:r>
    </w:p>
    <w:p w14:paraId="1E217AF7" w14:textId="3BB2B3DE" w:rsidR="007F240C" w:rsidRPr="00F86626" w:rsidRDefault="00195735" w:rsidP="00F86626">
      <w:pPr>
        <w:pStyle w:val="BodyText"/>
        <w:spacing w:line="360" w:lineRule="auto"/>
        <w:ind w:left="0" w:right="113" w:firstLine="588"/>
        <w:rPr>
          <w:lang w:val="id-ID"/>
        </w:rPr>
      </w:pPr>
      <w:r>
        <w:t>Berdasarkan paparan di atas, pedagogik futuristik merupakan alternatif dalam pendidikan yang dirancang untuk menghadapi tantangan dan perubahan di masa depan yang menekankan pada pengembangan kompetensi dan penggunaan teknologi. Sehingga, dalam implikasinya membutuhkan guru yang memiliki kompetensi yang dapat memfasilitasi proses pembelajaran yang berorientasi pada masa depa</w:t>
      </w:r>
      <w:r w:rsidR="00B3183A">
        <w:rPr>
          <w:lang w:val="id-ID"/>
        </w:rPr>
        <w:t>n untuk menghasilkan siswa yang mampu berpikir kritis, kreatif, komunikasi, dan kolaborasi</w:t>
      </w:r>
      <w:r w:rsidR="00015E7D">
        <w:rPr>
          <w:lang w:val="id-ID"/>
        </w:rPr>
        <w:t xml:space="preserve"> yang bertujuan untuk membangun jiwa </w:t>
      </w:r>
      <w:r w:rsidR="00015E7D" w:rsidRPr="00015E7D">
        <w:rPr>
          <w:i/>
          <w:iCs/>
          <w:lang w:val="id-ID"/>
        </w:rPr>
        <w:t>leadrship</w:t>
      </w:r>
      <w:r w:rsidR="00015E7D">
        <w:rPr>
          <w:lang w:val="id-ID"/>
        </w:rPr>
        <w:t xml:space="preserve"> dan </w:t>
      </w:r>
      <w:r w:rsidR="00015E7D" w:rsidRPr="00015E7D">
        <w:rPr>
          <w:i/>
          <w:iCs/>
          <w:lang w:val="id-ID"/>
        </w:rPr>
        <w:t>enterpreneurship</w:t>
      </w:r>
      <w:r w:rsidR="00015E7D">
        <w:rPr>
          <w:lang w:val="id-ID"/>
        </w:rPr>
        <w:t xml:space="preserve">. </w:t>
      </w:r>
    </w:p>
    <w:p w14:paraId="679F629B" w14:textId="77777777" w:rsidR="00195735" w:rsidRPr="00195735" w:rsidRDefault="00195735" w:rsidP="00EB113A">
      <w:pPr>
        <w:pStyle w:val="BodyText"/>
        <w:spacing w:line="360" w:lineRule="auto"/>
        <w:ind w:left="0" w:right="113"/>
        <w:rPr>
          <w:b/>
          <w:i/>
          <w:iCs/>
        </w:rPr>
      </w:pPr>
      <w:r w:rsidRPr="00195735">
        <w:rPr>
          <w:b/>
          <w:i/>
          <w:iCs/>
        </w:rPr>
        <w:t>Pendidikan Futuristik</w:t>
      </w:r>
    </w:p>
    <w:p w14:paraId="0A77A287" w14:textId="5E7CC91B" w:rsidR="00945FD4" w:rsidRPr="00945FD4" w:rsidRDefault="00945FD4" w:rsidP="004857EB">
      <w:pPr>
        <w:pStyle w:val="BodyText"/>
        <w:spacing w:line="360" w:lineRule="auto"/>
        <w:ind w:left="0" w:right="115" w:firstLine="567"/>
        <w:rPr>
          <w:color w:val="000000" w:themeColor="text1"/>
          <w:lang w:val="id-ID"/>
        </w:rPr>
      </w:pPr>
      <w:r>
        <w:rPr>
          <w:color w:val="000000" w:themeColor="text1"/>
          <w:lang w:val="id-ID"/>
        </w:rPr>
        <w:t>P</w:t>
      </w:r>
      <w:r w:rsidR="005A21A9">
        <w:rPr>
          <w:color w:val="000000" w:themeColor="text1"/>
          <w:lang w:val="id-ID"/>
        </w:rPr>
        <w:t>endid</w:t>
      </w:r>
      <w:r w:rsidR="00475B01">
        <w:rPr>
          <w:color w:val="000000" w:themeColor="text1"/>
          <w:lang w:val="id-ID"/>
        </w:rPr>
        <w:t xml:space="preserve">ikan di abad ke-21 ditandai </w:t>
      </w:r>
      <w:r w:rsidR="00513035">
        <w:rPr>
          <w:color w:val="000000" w:themeColor="text1"/>
          <w:lang w:val="id-ID"/>
        </w:rPr>
        <w:t xml:space="preserve">dengan adanya perubahan yang fundamental dalam proses pembelajaran. Perkembangan yang cepat mengalami perubahan dalam bidang pendidikan seiring dengan kemajuan teknologi yang terus berkembang pula. Kemajuan ini terjadi karena globalisasi yang mendominasi dunia saat ini. </w:t>
      </w:r>
      <w:r w:rsidR="00F87268">
        <w:rPr>
          <w:color w:val="000000" w:themeColor="text1"/>
          <w:lang w:val="id-ID"/>
        </w:rPr>
        <w:t>Globalisasi ini terus berlanjut dan tercermin dalam era industri 5.0 yang merupakan hasil dari dampak revolusi industri 4.0</w:t>
      </w:r>
      <w:r w:rsidR="008431DF">
        <w:rPr>
          <w:color w:val="000000" w:themeColor="text1"/>
          <w:lang w:val="id-ID"/>
        </w:rPr>
        <w:t xml:space="preserve"> </w:t>
      </w:r>
      <w:r w:rsidR="00E245DD">
        <w:rPr>
          <w:color w:val="000000" w:themeColor="text1"/>
          <w:lang w:val="id-ID"/>
        </w:rPr>
        <w:t>yaitu</w:t>
      </w:r>
      <w:r w:rsidR="008431DF">
        <w:rPr>
          <w:color w:val="000000" w:themeColor="text1"/>
          <w:lang w:val="id-ID"/>
        </w:rPr>
        <w:t xml:space="preserve"> munculnya era digital</w:t>
      </w:r>
      <w:r w:rsidR="00D4558E">
        <w:rPr>
          <w:color w:val="000000" w:themeColor="text1"/>
          <w:lang w:val="id-ID"/>
        </w:rPr>
        <w:t xml:space="preserve">. </w:t>
      </w:r>
      <w:r w:rsidR="00F87268">
        <w:rPr>
          <w:color w:val="000000" w:themeColor="text1"/>
          <w:lang w:val="id-ID"/>
        </w:rPr>
        <w:t>Era pendidikan saat ini</w:t>
      </w:r>
      <w:r w:rsidR="00E86BE2">
        <w:rPr>
          <w:color w:val="000000" w:themeColor="text1"/>
          <w:lang w:val="id-ID"/>
        </w:rPr>
        <w:t xml:space="preserve"> menuntut untuk terus ber</w:t>
      </w:r>
      <w:r w:rsidR="00475B01">
        <w:rPr>
          <w:color w:val="000000" w:themeColor="text1"/>
          <w:lang w:val="id-ID"/>
        </w:rPr>
        <w:t xml:space="preserve">progresif dan dapat </w:t>
      </w:r>
      <w:r w:rsidR="00475B01">
        <w:rPr>
          <w:color w:val="000000" w:themeColor="text1"/>
          <w:lang w:val="id-ID"/>
        </w:rPr>
        <w:lastRenderedPageBreak/>
        <w:t>diakses oleh semua orang</w:t>
      </w:r>
      <w:r w:rsidR="007146E6">
        <w:rPr>
          <w:color w:val="000000" w:themeColor="text1"/>
          <w:lang w:val="id-ID"/>
        </w:rPr>
        <w:t xml:space="preserve">. </w:t>
      </w:r>
      <w:r w:rsidR="004356A0">
        <w:rPr>
          <w:color w:val="000000" w:themeColor="text1"/>
          <w:lang w:val="id-ID"/>
        </w:rPr>
        <w:t>Perkembangan teknologi dan informasi berdampak positif khususnya dalam bidang pendidikan, dimana sistem dan metode pembelajaran mengalami perubahan signifikan</w:t>
      </w:r>
      <w:r w:rsidR="00DE0944">
        <w:rPr>
          <w:color w:val="000000" w:themeColor="text1"/>
          <w:lang w:val="id-ID"/>
        </w:rPr>
        <w:t xml:space="preserve"> dengan teknologi sebagai alat bantu</w:t>
      </w:r>
      <w:r w:rsidR="004356A0">
        <w:rPr>
          <w:color w:val="000000" w:themeColor="text1"/>
          <w:lang w:val="id-ID"/>
        </w:rPr>
        <w:t>.</w:t>
      </w:r>
      <w:r w:rsidR="00DE0944">
        <w:rPr>
          <w:color w:val="000000" w:themeColor="text1"/>
          <w:lang w:val="id-ID"/>
        </w:rPr>
        <w:t xml:space="preserve"> </w:t>
      </w:r>
    </w:p>
    <w:p w14:paraId="2080E2A6" w14:textId="3B882A29" w:rsidR="000E58BD" w:rsidRPr="002666CD" w:rsidRDefault="00195735" w:rsidP="004857EB">
      <w:pPr>
        <w:pStyle w:val="BodyText"/>
        <w:spacing w:line="360" w:lineRule="auto"/>
        <w:ind w:left="0" w:right="113" w:firstLine="567"/>
        <w:rPr>
          <w:color w:val="000000" w:themeColor="text1"/>
          <w:rtl/>
          <w:lang w:val="id-ID"/>
        </w:rPr>
      </w:pPr>
      <w:r>
        <w:rPr>
          <w:color w:val="000000" w:themeColor="text1"/>
          <w:lang w:val="id-ID"/>
        </w:rPr>
        <w:t xml:space="preserve">Dalam menyongsong masa depan persiapan yang kuat sangat diperlukan, karena tanpa adanya persiapan maka dapat dipastikan globalisasi akan berubah menjadi sesuatu yang negatif. Cara untuk menghadapi kondisi tersebut adalah meningkatkan kesadaran kritis dan memiliki wawasan intelektual. Melalui pendidikan merupakan cara yang paling efektif dalam meningkatkan kesadaran dan mempeluas wawasan, disamping itu dapat juga meningkatan kualitas pendidikan. Menurut </w:t>
      </w:r>
      <w:r>
        <w:rPr>
          <w:color w:val="000000" w:themeColor="text1"/>
          <w:lang w:val="id-ID"/>
        </w:rPr>
        <w:fldChar w:fldCharType="begin" w:fldLock="1"/>
      </w:r>
      <w:r>
        <w:rPr>
          <w:color w:val="000000" w:themeColor="text1"/>
          <w:lang w:val="id-ID"/>
        </w:rPr>
        <w:instrText>ADDIN CSL_CITATION {"citationItems":[{"id":"ITEM-1","itemData":{"ISBN":"9789797697754","author":[{"dropping-particle":"","family":"Mustari","given":"Mohamad","non-dropping-particle":"","parse-names":false,"suffix":""},{"dropping-particle":"","family":"Ph","given":"D","non-dropping-particle":"","parse-names":false,"suffix":""},{"dropping-particle":"","family":"Rahman","given":"M Taufiq","non-dropping-particle":"","parse-names":false,"suffix":""},{"dropping-particle":"","family":"Ph","given":"D","non-dropping-particle":"","parse-names":false,"suffix":""}],"id":"ITEM-1","issued":{"date-parts":[["2014"]]},"number-of-pages":"229-232","publisher":"Raja Grafika Persada","publisher-place":"Jakarta","title":"MANAJEMEN PENDIDIKAN","type":"book"},"uris":["http://www.mendeley.com/documents/?uuid=86265ea5-f57a-4ef8-80bf-6ecacdc09214"]}],"mendeley":{"formattedCitation":"(Mustari et al., 2014)","manualFormatting":"Mustari et al., (2014)","plainTextFormattedCitation":"(Mustari et al., 2014)","previouslyFormattedCitation":"(Mustari et al., 2014)"},"properties":{"noteIndex":0},"schema":"https://github.com/citation-style-language/schema/raw/master/csl-citation.json"}</w:instrText>
      </w:r>
      <w:r>
        <w:rPr>
          <w:color w:val="000000" w:themeColor="text1"/>
          <w:lang w:val="id-ID"/>
        </w:rPr>
        <w:fldChar w:fldCharType="separate"/>
      </w:r>
      <w:r w:rsidRPr="004C1A11">
        <w:rPr>
          <w:noProof/>
          <w:color w:val="000000" w:themeColor="text1"/>
          <w:lang w:val="id-ID"/>
        </w:rPr>
        <w:t xml:space="preserve">Mustari et al., </w:t>
      </w:r>
      <w:r>
        <w:rPr>
          <w:noProof/>
          <w:color w:val="000000" w:themeColor="text1"/>
          <w:lang w:val="id-ID"/>
        </w:rPr>
        <w:t>(</w:t>
      </w:r>
      <w:r w:rsidRPr="004C1A11">
        <w:rPr>
          <w:noProof/>
          <w:color w:val="000000" w:themeColor="text1"/>
          <w:lang w:val="id-ID"/>
        </w:rPr>
        <w:t>2014)</w:t>
      </w:r>
      <w:r>
        <w:rPr>
          <w:color w:val="000000" w:themeColor="text1"/>
          <w:lang w:val="id-ID"/>
        </w:rPr>
        <w:fldChar w:fldCharType="end"/>
      </w:r>
      <w:r>
        <w:rPr>
          <w:color w:val="000000" w:themeColor="text1"/>
          <w:lang w:val="id-ID"/>
        </w:rPr>
        <w:t xml:space="preserve"> untuk meningkatkan hal tersebut maka manusia harus mampu mengembangkan: </w:t>
      </w:r>
      <w:r w:rsidR="000E58BD">
        <w:rPr>
          <w:color w:val="000000" w:themeColor="text1"/>
          <w:lang w:val="id-ID"/>
        </w:rPr>
        <w:t>a</w:t>
      </w:r>
      <w:r>
        <w:rPr>
          <w:color w:val="000000" w:themeColor="text1"/>
          <w:lang w:val="id-ID"/>
        </w:rPr>
        <w:t xml:space="preserve">) Kemampuan mengantisipasi, artinya memiliki kemampuan meramalkan kemungkinan-kemungkinan perubahan, tantangan, dan peristiwa di masa depan, sehingga dapat mengantisipasi perkembangan yang begitu cepat, b) Mengerti dan mengatasi situasi, artinya kemmapuan memahami konteks baik permasalahn maupun situasi baru maka dapat mengatasi masalah dengan efektif dan efisien, c) Mengakomodasi, artinya memiliki sikap terbuka dan fleksibel dalam menerima perubahan, ide, maupun perspektif yang berbeda namun tetap tidak larut dengan perubahan tetapi dapat mengikuti dan mengendalikan perubahan sehingga dapat bermanfaat bagi kehidupan, dan d) Menginterpretasi, artinya memiliki kemampuan untuk meorientasikan wawasan sehingga dapat menganalisis informasi lebih mendalam untuk membuat keputusan yang benar dan tepat. </w:t>
      </w:r>
    </w:p>
    <w:p w14:paraId="6CBCEA7A" w14:textId="297B30A5" w:rsidR="00195735" w:rsidRPr="00B53132" w:rsidRDefault="00195735" w:rsidP="00EB113A">
      <w:pPr>
        <w:pStyle w:val="BodyText"/>
        <w:spacing w:line="360" w:lineRule="auto"/>
        <w:ind w:left="0" w:right="115" w:firstLine="567"/>
        <w:rPr>
          <w:b/>
          <w:color w:val="000000" w:themeColor="text1"/>
          <w:lang w:val="id-ID"/>
        </w:rPr>
      </w:pPr>
      <w:r w:rsidRPr="00B53132">
        <w:rPr>
          <w:color w:val="000000" w:themeColor="text1"/>
          <w:lang w:val="id-ID"/>
        </w:rPr>
        <w:t xml:space="preserve">Pendidikan futuristik merupakan konsep pendidikan yang didesain untuk mempersiapkan siswa menghadapi perubahan dan tuntunan masa depan yang terus berkembang. Menurut </w:t>
      </w:r>
      <w:r w:rsidRPr="00B53132">
        <w:rPr>
          <w:color w:val="000000" w:themeColor="text1"/>
          <w:lang w:val="id-ID"/>
        </w:rPr>
        <w:fldChar w:fldCharType="begin" w:fldLock="1"/>
      </w:r>
      <w:r w:rsidRPr="00B53132">
        <w:rPr>
          <w:color w:val="000000" w:themeColor="text1"/>
          <w:lang w:val="id-ID"/>
        </w:rPr>
        <w:instrText>ADDIN CSL_CITATION {"citationItems":[{"id":"ITEM-1","itemData":{"ISBN":"9786027416710","author":[{"dropping-particle":"","family":"Nuryani","given":"Pupun","non-dropping-particle":"","parse-names":false,"suffix":""},{"dropping-particle":"","family":"Herlambang","given":"Yusuf Tri","non-dropping-particle":"","parse-names":false,"suffix":""}],"container-title":"Journal Philosophy of Education","id":"ITEM-1","issued":{"date-parts":[["2016"]]},"number-of-pages":"125-131","title":"REKONSTRUKSI FORMAT PENDIDIKAN PEDAGOGIK: SEBUAH UPAYA PENDIDIKAN UNTUK MELAHIRKAN GENERASI FUTURISTIK INDONESIA","type":"book"},"uris":["http://www.mendeley.com/documents/?uuid=60247817-4cdc-484c-ad38-669415993401"]}],"mendeley":{"formattedCitation":"(Nuryani &amp; Herlambang, 2016)","manualFormatting":"Nuryani &amp; Herlambang (2016)","plainTextFormattedCitation":"(Nuryani &amp; Herlambang, 2016)","previouslyFormattedCitation":"(Nuryani &amp; Herlambang, 2016)"},"properties":{"noteIndex":0},"schema":"https://github.com/citation-style-language/schema/raw/master/csl-citation.json"}</w:instrText>
      </w:r>
      <w:r w:rsidRPr="00B53132">
        <w:rPr>
          <w:color w:val="000000" w:themeColor="text1"/>
          <w:lang w:val="id-ID"/>
        </w:rPr>
        <w:fldChar w:fldCharType="separate"/>
      </w:r>
      <w:r w:rsidRPr="00B53132">
        <w:rPr>
          <w:noProof/>
          <w:color w:val="000000" w:themeColor="text1"/>
          <w:lang w:val="id-ID"/>
        </w:rPr>
        <w:t>Nuryani &amp; Herlambang (2016)</w:t>
      </w:r>
      <w:r w:rsidRPr="00B53132">
        <w:rPr>
          <w:color w:val="000000" w:themeColor="text1"/>
          <w:lang w:val="id-ID"/>
        </w:rPr>
        <w:fldChar w:fldCharType="end"/>
      </w:r>
      <w:r w:rsidRPr="00B53132">
        <w:rPr>
          <w:color w:val="000000" w:themeColor="text1"/>
          <w:lang w:val="id-ID"/>
        </w:rPr>
        <w:t>, idealnya pendidikan saat ini yaitu membekali siswa dengan kemampuan futuri</w:t>
      </w:r>
      <w:r w:rsidR="00F50BFC">
        <w:rPr>
          <w:color w:val="000000" w:themeColor="text1"/>
          <w:lang w:val="id-ID"/>
        </w:rPr>
        <w:t>s</w:t>
      </w:r>
      <w:r w:rsidRPr="00B53132">
        <w:rPr>
          <w:color w:val="000000" w:themeColor="text1"/>
          <w:lang w:val="id-ID"/>
        </w:rPr>
        <w:t>tik, artinya</w:t>
      </w:r>
      <w:r>
        <w:rPr>
          <w:color w:val="000000" w:themeColor="text1"/>
          <w:lang w:val="id-ID"/>
        </w:rPr>
        <w:t xml:space="preserve"> </w:t>
      </w:r>
      <w:r w:rsidRPr="00B53132">
        <w:rPr>
          <w:color w:val="000000" w:themeColor="text1"/>
          <w:lang w:val="id-ID"/>
        </w:rPr>
        <w:t>kemampuan dalam</w:t>
      </w:r>
      <w:r>
        <w:rPr>
          <w:color w:val="000000" w:themeColor="text1"/>
          <w:lang w:val="id-ID"/>
        </w:rPr>
        <w:t xml:space="preserve"> </w:t>
      </w:r>
      <w:r w:rsidRPr="00B53132">
        <w:rPr>
          <w:color w:val="000000" w:themeColor="text1"/>
          <w:lang w:val="id-ID"/>
        </w:rPr>
        <w:t>memprediksi masa</w:t>
      </w:r>
      <w:r w:rsidRPr="00B53132">
        <w:rPr>
          <w:color w:val="FFFFFF" w:themeColor="background1"/>
          <w:lang w:val="id-ID"/>
        </w:rPr>
        <w:t>i</w:t>
      </w:r>
      <w:r w:rsidRPr="00B53132">
        <w:rPr>
          <w:color w:val="000000" w:themeColor="text1"/>
          <w:lang w:val="id-ID"/>
        </w:rPr>
        <w:t xml:space="preserve">depan. Diperkuat pula pendapat dari </w:t>
      </w:r>
      <w:r w:rsidRPr="00B53132">
        <w:rPr>
          <w:color w:val="000000" w:themeColor="text1"/>
          <w:lang w:val="id-ID"/>
        </w:rPr>
        <w:fldChar w:fldCharType="begin" w:fldLock="1"/>
      </w:r>
      <w:r w:rsidR="0003604B">
        <w:rPr>
          <w:color w:val="000000" w:themeColor="text1"/>
          <w:lang w:val="id-ID"/>
        </w:rPr>
        <w:instrText>ADDIN CSL_CITATION {"citationItems":[{"id":"ITEM-1","itemData":{"DOI":"10.32533/03105.2019","ISSN":"2548-5105","abstract":"Pendidikan merupakan unsur yang paling penting bagi kemajuan peradaban bangsa. Era Industri dan globalisasi membawa dampak terhadap proses pendidikan terutama di Indonesia. Di satu sisi, globalisasi memberi dampak positif, namun di sisi lain, dominasi teknologi membawa dampak negatif, yakni menimbulkan dehumanisasi dalam bentuk mentalitas yang terlalu mengagungkan teknologi di atas segalanya. Realitasnya, pendidikan di era globalisasi saat ini mengalami krisis nilai. Pendidikan hanya menghasilkan output-output yang pintar secara kognitif, menguasai teori dan teknologi tetapi kering dari nilai-nilai kemanusiaan dan sosial (dehumanisasi). Sebagai solusinya, pendidikan sebagai investasi haruslah mampu “memanusiakan manusia”; mengintegrasikan human being dan technobeing atau keterpaduan sains dan agama, dan reparadigmatisasi pendidikan dengan value approach, social cultural approach, cognitif skill approach dan political policy approach tentu saja sangat dibutuhkan untuk mencapai tujuan pendidikan nasional dalam rangka membentuk generasi profesional, bermoral, bertanggung jawab dan bermartabat.","author":[{"dropping-particle":"","family":"Dewi","given":"Eva","non-dropping-particle":"","parse-names":false,"suffix":""}],"container-title":"Sukma: Jurnal Pendidikan","id":"ITEM-1","issue":"1","issued":{"date-parts":[["2019"]]},"page":"93-116","title":"Potret Pendidikan di Era Globalisasi Teknosentrisme dan Proses Dehumanisasi","type":"article-journal","volume":"3"},"uris":["http://www.mendeley.com/documents/?uuid=2e7afc16-e099-491d-952c-1291ad198fc3"]}],"mendeley":{"formattedCitation":"(Dewi, 2019)","manualFormatting":"Dewi (2019)","plainTextFormattedCitation":"(Dewi, 2019)","previouslyFormattedCitation":"(Dewi, 2019)"},"properties":{"noteIndex":0},"schema":"https://github.com/citation-style-language/schema/raw/master/csl-citation.json"}</w:instrText>
      </w:r>
      <w:r w:rsidRPr="00B53132">
        <w:rPr>
          <w:color w:val="000000" w:themeColor="text1"/>
          <w:lang w:val="id-ID"/>
        </w:rPr>
        <w:fldChar w:fldCharType="separate"/>
      </w:r>
      <w:r w:rsidRPr="00B53132">
        <w:rPr>
          <w:noProof/>
          <w:color w:val="000000" w:themeColor="text1"/>
          <w:lang w:val="id-ID"/>
        </w:rPr>
        <w:t>Dewi</w:t>
      </w:r>
      <w:r w:rsidR="00F50BFC">
        <w:rPr>
          <w:noProof/>
          <w:color w:val="000000" w:themeColor="text1"/>
          <w:lang w:val="id-ID"/>
        </w:rPr>
        <w:t xml:space="preserve"> </w:t>
      </w:r>
      <w:r w:rsidRPr="00B53132">
        <w:rPr>
          <w:noProof/>
          <w:color w:val="000000" w:themeColor="text1"/>
          <w:lang w:val="id-ID"/>
        </w:rPr>
        <w:t>(2019)</w:t>
      </w:r>
      <w:r w:rsidRPr="00B53132">
        <w:rPr>
          <w:color w:val="000000" w:themeColor="text1"/>
          <w:lang w:val="id-ID"/>
        </w:rPr>
        <w:fldChar w:fldCharType="end"/>
      </w:r>
      <w:r w:rsidRPr="00B53132">
        <w:rPr>
          <w:color w:val="000000" w:themeColor="text1"/>
          <w:lang w:val="id-ID"/>
        </w:rPr>
        <w:t xml:space="preserve"> yang menyatakan bahwa “pendidikan Indonesia seharusnya dapat melahirkan generasi masa depan”. Melalui kemampuan futuristik kita dapat mengidentifikasi dan memahami pola perubahan dalam</w:t>
      </w:r>
      <w:r>
        <w:rPr>
          <w:color w:val="000000" w:themeColor="text1"/>
          <w:lang w:val="id-ID"/>
        </w:rPr>
        <w:t xml:space="preserve"> </w:t>
      </w:r>
      <w:r w:rsidRPr="00B53132">
        <w:rPr>
          <w:color w:val="000000" w:themeColor="text1"/>
          <w:lang w:val="id-ID"/>
        </w:rPr>
        <w:t>kehidupan di masa depan. Kemampuan ini melibatkan pengamatan yang cermat terhadap berbagai aspek</w:t>
      </w:r>
      <w:r w:rsidRPr="00B53132">
        <w:rPr>
          <w:color w:val="FFFFFF" w:themeColor="background1"/>
          <w:lang w:val="id-ID"/>
        </w:rPr>
        <w:t>i</w:t>
      </w:r>
      <w:r w:rsidRPr="00B53132">
        <w:rPr>
          <w:color w:val="000000" w:themeColor="text1"/>
          <w:lang w:val="id-ID"/>
        </w:rPr>
        <w:t xml:space="preserve">kehidupan yang multidimensional, sehingga kita akan lebih siap menghadapi tantangan di masa depan. </w:t>
      </w:r>
    </w:p>
    <w:p w14:paraId="0AE68248" w14:textId="3835A8FC" w:rsidR="004857EB" w:rsidRDefault="00271899" w:rsidP="00EB113A">
      <w:pPr>
        <w:pStyle w:val="BodyText"/>
        <w:spacing w:line="360" w:lineRule="auto"/>
        <w:ind w:left="0" w:right="113" w:firstLine="567"/>
        <w:rPr>
          <w:color w:val="000000" w:themeColor="text1"/>
          <w:lang w:val="id-ID"/>
        </w:rPr>
      </w:pPr>
      <w:r>
        <w:rPr>
          <w:color w:val="000000" w:themeColor="text1"/>
          <w:lang w:val="id-ID"/>
        </w:rPr>
        <w:t>Diperkuat dengan</w:t>
      </w:r>
      <w:r w:rsidR="004857EB">
        <w:rPr>
          <w:color w:val="000000" w:themeColor="text1"/>
          <w:lang w:val="id-ID"/>
        </w:rPr>
        <w:t xml:space="preserve"> penelitian </w:t>
      </w:r>
      <w:r w:rsidR="008770A3">
        <w:rPr>
          <w:color w:val="000000" w:themeColor="text1"/>
          <w:lang w:val="id-ID"/>
        </w:rPr>
        <w:fldChar w:fldCharType="begin" w:fldLock="1"/>
      </w:r>
      <w:r w:rsidR="005F7588">
        <w:rPr>
          <w:color w:val="000000" w:themeColor="text1"/>
          <w:lang w:val="id-ID"/>
        </w:rPr>
        <w:instrText>ADDIN CSL_CITATION {"citationItems":[{"id":"ITEM-1","itemData":{"DOI":"https://doi.org/10.55115/edukasi.v2i1.1395","abstract":"Hal ini dikarenakan transfer ilmu dapat digantikan oleh teknologi namun, penerapan softskill dan hardskill tidak bisa digantikan dengan alat dan … fundamental bangsa merupakan salah satu perkembangan dari soft skill dari peradaban era 5.0 tersebut (Prakarsa, 2012) …","author":[{"dropping-particle":"","family":"Rahayu","given":"Komang Novita Sri","non-dropping-particle":"","parse-names":false,"suffix":""}],"container-title":"Edukasi: Jurnal Pendidikan Dasar","id":"ITEM-1","issue":"1","issued":{"date-parts":[["2021"]]},"page":"87-100","title":"Sinergi pendidikan menyongsong masa depan indonesia di era society 5.0","type":"article-journal","volume":"2"},"uris":["http://www.mendeley.com/documents/?uuid=a2f11f50-b09a-4cbe-a0e6-010e4b4beccb"]}],"mendeley":{"formattedCitation":"(Rahayu, 2021)","manualFormatting":"Rahayu (2021)","plainTextFormattedCitation":"(Rahayu, 2021)","previouslyFormattedCitation":"(Rahayu, 2021)"},"properties":{"noteIndex":0},"schema":"https://github.com/citation-style-language/schema/raw/master/csl-citation.json"}</w:instrText>
      </w:r>
      <w:r w:rsidR="008770A3">
        <w:rPr>
          <w:color w:val="000000" w:themeColor="text1"/>
          <w:lang w:val="id-ID"/>
        </w:rPr>
        <w:fldChar w:fldCharType="separate"/>
      </w:r>
      <w:r w:rsidR="008770A3" w:rsidRPr="008770A3">
        <w:rPr>
          <w:noProof/>
          <w:color w:val="000000" w:themeColor="text1"/>
          <w:lang w:val="id-ID"/>
        </w:rPr>
        <w:t xml:space="preserve">Rahayu </w:t>
      </w:r>
      <w:r w:rsidR="008770A3">
        <w:rPr>
          <w:noProof/>
          <w:color w:val="000000" w:themeColor="text1"/>
          <w:lang w:val="id-ID"/>
        </w:rPr>
        <w:t>(</w:t>
      </w:r>
      <w:r w:rsidR="008770A3" w:rsidRPr="008770A3">
        <w:rPr>
          <w:noProof/>
          <w:color w:val="000000" w:themeColor="text1"/>
          <w:lang w:val="id-ID"/>
        </w:rPr>
        <w:t>2021)</w:t>
      </w:r>
      <w:r w:rsidR="008770A3">
        <w:rPr>
          <w:color w:val="000000" w:themeColor="text1"/>
          <w:lang w:val="id-ID"/>
        </w:rPr>
        <w:fldChar w:fldCharType="end"/>
      </w:r>
      <w:r w:rsidR="008770A3">
        <w:rPr>
          <w:color w:val="000000" w:themeColor="text1"/>
          <w:lang w:val="id-ID"/>
        </w:rPr>
        <w:t xml:space="preserve"> </w:t>
      </w:r>
      <w:r w:rsidR="004857EB">
        <w:rPr>
          <w:color w:val="000000" w:themeColor="text1"/>
          <w:lang w:val="id-ID"/>
        </w:rPr>
        <w:t xml:space="preserve">mengatakan bahwa beberapa kemampuan yang harus dimiliki di masa depan meliputi : </w:t>
      </w:r>
      <w:r w:rsidR="004857EB">
        <w:rPr>
          <w:i/>
          <w:iCs/>
          <w:color w:val="000000" w:themeColor="text1"/>
          <w:lang w:val="id-ID"/>
        </w:rPr>
        <w:t>leadership, digital literacy, communication, emotional intellegence, enterpreneurship, global citizenship, problem solving</w:t>
      </w:r>
      <w:r>
        <w:rPr>
          <w:i/>
          <w:iCs/>
          <w:color w:val="000000" w:themeColor="text1"/>
          <w:lang w:val="id-ID"/>
        </w:rPr>
        <w:t>,</w:t>
      </w:r>
      <w:r w:rsidR="00DA3CAD">
        <w:rPr>
          <w:i/>
          <w:iCs/>
          <w:color w:val="000000" w:themeColor="text1"/>
          <w:lang w:val="id-ID"/>
        </w:rPr>
        <w:t xml:space="preserve"> </w:t>
      </w:r>
      <w:r w:rsidR="00DA3CAD">
        <w:rPr>
          <w:color w:val="000000" w:themeColor="text1"/>
          <w:lang w:val="id-ID"/>
        </w:rPr>
        <w:t>dan</w:t>
      </w:r>
      <w:r w:rsidR="004857EB">
        <w:rPr>
          <w:i/>
          <w:iCs/>
          <w:color w:val="000000" w:themeColor="text1"/>
          <w:lang w:val="id-ID"/>
        </w:rPr>
        <w:t xml:space="preserve"> team-working</w:t>
      </w:r>
      <w:r w:rsidR="004857EB">
        <w:rPr>
          <w:color w:val="000000" w:themeColor="text1"/>
          <w:lang w:val="id-ID"/>
        </w:rPr>
        <w:t>. Dengan beberapa cara yang harus dipersiapkan untuk menghadapi masa depan yaitu, pertam</w:t>
      </w:r>
      <w:r>
        <w:rPr>
          <w:color w:val="000000" w:themeColor="text1"/>
          <w:lang w:val="id-ID"/>
        </w:rPr>
        <w:t xml:space="preserve">a menerapkan teknologi sebagai alat bantu dalam kegiatan belajar mengajar, kedua bisa </w:t>
      </w:r>
      <w:r>
        <w:rPr>
          <w:color w:val="000000" w:themeColor="text1"/>
          <w:lang w:val="id-ID"/>
        </w:rPr>
        <w:lastRenderedPageBreak/>
        <w:t>menyelaraskan antara pendidikan dan industri untuk mempersiapkan sesuai dengan kriteria yang dibutuhkan oleh industri, dan ketiga adalah segi SDM yaitu guru dituntut</w:t>
      </w:r>
      <w:r w:rsidR="00EE5DD2">
        <w:rPr>
          <w:color w:val="000000" w:themeColor="text1"/>
          <w:lang w:val="id-ID"/>
        </w:rPr>
        <w:t xml:space="preserve"> memiliki keterampilan digital, berpikir kreatif dan inovatif, serta dinamis dalam mengajar di kelas. </w:t>
      </w:r>
    </w:p>
    <w:p w14:paraId="2F810CD2" w14:textId="3CC3D805" w:rsidR="00683D94" w:rsidRDefault="00F04187" w:rsidP="00EB113A">
      <w:pPr>
        <w:pStyle w:val="BodyText"/>
        <w:spacing w:line="360" w:lineRule="auto"/>
        <w:ind w:left="0" w:right="113" w:firstLine="567"/>
        <w:rPr>
          <w:color w:val="000000" w:themeColor="text1"/>
          <w:lang w:val="id-ID"/>
        </w:rPr>
      </w:pPr>
      <w:r>
        <w:rPr>
          <w:color w:val="000000" w:themeColor="text1"/>
          <w:lang w:val="id-ID"/>
        </w:rPr>
        <w:t>Sedangkan menur</w:t>
      </w:r>
      <w:r w:rsidR="00683D94">
        <w:rPr>
          <w:color w:val="000000" w:themeColor="text1"/>
          <w:lang w:val="id-ID"/>
        </w:rPr>
        <w:t xml:space="preserve">ut penelitian </w:t>
      </w:r>
      <w:r w:rsidR="00D00B7A">
        <w:rPr>
          <w:color w:val="000000" w:themeColor="text1"/>
          <w:lang w:val="id-ID"/>
        </w:rPr>
        <w:fldChar w:fldCharType="begin" w:fldLock="1"/>
      </w:r>
      <w:r w:rsidR="00D00B7A">
        <w:rPr>
          <w:color w:val="000000" w:themeColor="text1"/>
          <w:lang w:val="id-ID"/>
        </w:rPr>
        <w:instrText>ADDIN CSL_CITATION {"citationItems":[{"id":"ITEM-1","itemData":{"abstract":"Kehadiran revolusi industri 4.0 memang menghadirkan lini usaha baru, lapangan kerja baru, profesi baru yang tak terpikirkan sebelumnya. Namun pada saat yang sama ada pula lini usaha yang terancam, profesi dan lapangan kerja yang tergantikan oleh mesin kecerdasan buatan dan robot. Revolusi digital dan era disrupsi teknologi adalah istilah lain dari industri 4.0. Disebut revolusi digital karena terjadinya proliferasi komputer dan otomatisasi pencatatan di semua bidang. Industri 4.0 dikatakan era disrupsi teknologi karena otomatisasi dan konektivitas di sebuah bidang akan membuat pergerakan dunia industri dan persaingan kerja menjadi tidak linear. Salah satu karakteristik unik dari industri 4.0 adalah pengaplikasian kecerdasan buatan atau artificial intelligence (Tjandrawinata, 2016). Salah satu bentuk pengaplikasian tersebut adalah penggunaan robot untuk menggantikan tenaga manusia sehingga lebih murah, efektif, dan efisien. Industri 4.0 sebagai fase revolusi teknologi mengubah cara beraktifitas manusia dalam skala, ruang lingkup, kompleksitas, dan transformasi dari pengalaman hidup sebelumnya. Manusia bahkan akan hidup dalam ketidakpastian (uncertainty) global, oleh karena itu manusia harus memiliki kemampuan untuk memprediksi masa depan yang berubah sangat cepat. Tiap negara harus merespon perubahan tersebut secara terintegrasi dan komprehensif. Respon tersebut dengan melibatkan seluruh pemangku kepentingan politik global, mulai dari sektor publik, swasta, akademisi, hingga masyarakat sipil sehingga tantangan industri 4.0 dapat dikelola menjadi peluang. Kata","author":[{"dropping-particle":"","family":"Ghufron","given":"M.A","non-dropping-particle":"","parse-names":false,"suffix":""}],"container-title":"Seminar Nasional dan Diskusi Panel Multidisiplin Hasil Penelitian dan Pengabdian Kepada Masyarakat 2018","id":"ITEM-1","issue":"1","issued":{"date-parts":[["2018"]]},"page":"332-337","title":"Revolusi Industri 4.0: Tantangan, Peluang, Dan Solusi Bagi Dunia Pendidikan","type":"article-journal","volume":"1"},"uris":["http://www.mendeley.com/documents/?uuid=a2f9828f-59c9-4a89-80ff-e045e4dd3bcb"]}],"mendeley":{"formattedCitation":"(Ghufron, 2018)","manualFormatting":"Ghufron (2018)","plainTextFormattedCitation":"(Ghufron, 2018)","previouslyFormattedCitation":"(Ghufron, 2018)"},"properties":{"noteIndex":0},"schema":"https://github.com/citation-style-language/schema/raw/master/csl-citation.json"}</w:instrText>
      </w:r>
      <w:r w:rsidR="00D00B7A">
        <w:rPr>
          <w:color w:val="000000" w:themeColor="text1"/>
          <w:lang w:val="id-ID"/>
        </w:rPr>
        <w:fldChar w:fldCharType="separate"/>
      </w:r>
      <w:r w:rsidR="00D00B7A" w:rsidRPr="00D00B7A">
        <w:rPr>
          <w:noProof/>
          <w:color w:val="000000" w:themeColor="text1"/>
          <w:lang w:val="id-ID"/>
        </w:rPr>
        <w:t xml:space="preserve">Ghufron </w:t>
      </w:r>
      <w:r w:rsidR="00D00B7A">
        <w:rPr>
          <w:noProof/>
          <w:color w:val="000000" w:themeColor="text1"/>
          <w:lang w:val="id-ID"/>
        </w:rPr>
        <w:t>(</w:t>
      </w:r>
      <w:r w:rsidR="00D00B7A" w:rsidRPr="00D00B7A">
        <w:rPr>
          <w:noProof/>
          <w:color w:val="000000" w:themeColor="text1"/>
          <w:lang w:val="id-ID"/>
        </w:rPr>
        <w:t>2018)</w:t>
      </w:r>
      <w:r w:rsidR="00D00B7A">
        <w:rPr>
          <w:color w:val="000000" w:themeColor="text1"/>
          <w:lang w:val="id-ID"/>
        </w:rPr>
        <w:fldChar w:fldCharType="end"/>
      </w:r>
      <w:r>
        <w:rPr>
          <w:color w:val="000000" w:themeColor="text1"/>
          <w:lang w:val="id-ID"/>
        </w:rPr>
        <w:t xml:space="preserve"> </w:t>
      </w:r>
      <w:r w:rsidR="007F3208">
        <w:rPr>
          <w:color w:val="000000" w:themeColor="text1"/>
          <w:lang w:val="id-ID"/>
        </w:rPr>
        <w:t xml:space="preserve">pendidikan tidak hanya berfokus pada teori saja namun pendidikan di masa depan siswa disiapkan dengan kurikulum yang memiliki muatan </w:t>
      </w:r>
      <w:r w:rsidR="007F3208" w:rsidRPr="007F3208">
        <w:rPr>
          <w:i/>
          <w:iCs/>
          <w:color w:val="000000" w:themeColor="text1"/>
          <w:lang w:val="id-ID"/>
        </w:rPr>
        <w:t>artificial intelligence</w:t>
      </w:r>
      <w:r w:rsidR="00592A47">
        <w:rPr>
          <w:i/>
          <w:iCs/>
          <w:color w:val="000000" w:themeColor="text1"/>
          <w:lang w:val="id-ID"/>
        </w:rPr>
        <w:t xml:space="preserve"> </w:t>
      </w:r>
      <w:r w:rsidR="00592A47">
        <w:rPr>
          <w:color w:val="000000" w:themeColor="text1"/>
          <w:lang w:val="id-ID"/>
        </w:rPr>
        <w:t>(AI)</w:t>
      </w:r>
      <w:r w:rsidR="007F3208">
        <w:rPr>
          <w:i/>
          <w:iCs/>
          <w:color w:val="000000" w:themeColor="text1"/>
          <w:lang w:val="id-ID"/>
        </w:rPr>
        <w:t xml:space="preserve"> </w:t>
      </w:r>
      <w:r w:rsidR="007F3208">
        <w:rPr>
          <w:color w:val="000000" w:themeColor="text1"/>
          <w:lang w:val="id-ID"/>
        </w:rPr>
        <w:t xml:space="preserve">yaitu mengintegrasikan </w:t>
      </w:r>
      <w:r w:rsidR="0002381F">
        <w:rPr>
          <w:color w:val="000000" w:themeColor="text1"/>
          <w:lang w:val="id-ID"/>
        </w:rPr>
        <w:t xml:space="preserve">teknologi seperti </w:t>
      </w:r>
      <w:r w:rsidR="0002381F">
        <w:rPr>
          <w:i/>
          <w:iCs/>
          <w:color w:val="000000" w:themeColor="text1"/>
          <w:lang w:val="id-ID"/>
        </w:rPr>
        <w:t xml:space="preserve">machine learning </w:t>
      </w:r>
      <w:r w:rsidR="0002381F">
        <w:rPr>
          <w:color w:val="000000" w:themeColor="text1"/>
          <w:lang w:val="id-ID"/>
        </w:rPr>
        <w:t>untuk belajar</w:t>
      </w:r>
      <w:r w:rsidR="007F3208">
        <w:rPr>
          <w:color w:val="000000" w:themeColor="text1"/>
          <w:lang w:val="id-ID"/>
        </w:rPr>
        <w:t>,</w:t>
      </w:r>
      <w:r w:rsidR="0002381F">
        <w:rPr>
          <w:color w:val="000000" w:themeColor="text1"/>
          <w:lang w:val="id-ID"/>
        </w:rPr>
        <w:t xml:space="preserve"> memahami konsep dan manfaat dari</w:t>
      </w:r>
      <w:r w:rsidR="007F3208">
        <w:rPr>
          <w:color w:val="000000" w:themeColor="text1"/>
          <w:lang w:val="id-ID"/>
        </w:rPr>
        <w:t xml:space="preserve"> </w:t>
      </w:r>
      <w:r w:rsidR="007F3208" w:rsidRPr="0002381F">
        <w:rPr>
          <w:i/>
          <w:iCs/>
          <w:color w:val="000000" w:themeColor="text1"/>
          <w:lang w:val="id-ID"/>
        </w:rPr>
        <w:t>internet of things</w:t>
      </w:r>
      <w:r w:rsidR="007F3208">
        <w:rPr>
          <w:color w:val="000000" w:themeColor="text1"/>
          <w:lang w:val="id-ID"/>
        </w:rPr>
        <w:t xml:space="preserve"> (IoT)</w:t>
      </w:r>
      <w:r w:rsidR="0002381F">
        <w:rPr>
          <w:color w:val="000000" w:themeColor="text1"/>
          <w:lang w:val="id-ID"/>
        </w:rPr>
        <w:t xml:space="preserve"> bertujuan untuk menciptakan lingkungan belajar yang lebih efisien</w:t>
      </w:r>
      <w:r w:rsidR="007F3208">
        <w:rPr>
          <w:color w:val="000000" w:themeColor="text1"/>
          <w:lang w:val="id-ID"/>
        </w:rPr>
        <w:t xml:space="preserve">, </w:t>
      </w:r>
      <w:r w:rsidR="007F3208" w:rsidRPr="0002381F">
        <w:rPr>
          <w:i/>
          <w:iCs/>
          <w:color w:val="000000" w:themeColor="text1"/>
          <w:lang w:val="id-ID"/>
        </w:rPr>
        <w:t>wearable (virtual/augmented reality)</w:t>
      </w:r>
      <w:r w:rsidR="0002381F">
        <w:rPr>
          <w:i/>
          <w:iCs/>
          <w:color w:val="000000" w:themeColor="text1"/>
          <w:lang w:val="id-ID"/>
        </w:rPr>
        <w:t xml:space="preserve"> </w:t>
      </w:r>
      <w:r w:rsidR="0002381F">
        <w:rPr>
          <w:color w:val="000000" w:themeColor="text1"/>
          <w:lang w:val="id-ID"/>
        </w:rPr>
        <w:t xml:space="preserve">memberikan pembelajaran yang bermakna melalui pengalaman belajar </w:t>
      </w:r>
      <w:r w:rsidR="00683D94">
        <w:rPr>
          <w:color w:val="000000" w:themeColor="text1"/>
          <w:lang w:val="id-ID"/>
        </w:rPr>
        <w:t>dengan menjelajahi realitas virtual</w:t>
      </w:r>
      <w:r w:rsidR="007F3208">
        <w:rPr>
          <w:color w:val="000000" w:themeColor="text1"/>
          <w:lang w:val="id-ID"/>
        </w:rPr>
        <w:t>.</w:t>
      </w:r>
      <w:r w:rsidR="00683D94">
        <w:rPr>
          <w:color w:val="000000" w:themeColor="text1"/>
          <w:lang w:val="id-ID"/>
        </w:rPr>
        <w:t xml:space="preserve"> </w:t>
      </w:r>
    </w:p>
    <w:p w14:paraId="233E2D4B" w14:textId="7E0F308C" w:rsidR="00F04187" w:rsidRDefault="00683D94" w:rsidP="00EB113A">
      <w:pPr>
        <w:pStyle w:val="BodyText"/>
        <w:spacing w:line="360" w:lineRule="auto"/>
        <w:ind w:left="0" w:right="113" w:firstLine="567"/>
        <w:rPr>
          <w:color w:val="000000" w:themeColor="text1"/>
          <w:lang w:val="id-ID"/>
        </w:rPr>
      </w:pPr>
      <w:r w:rsidRPr="00D00B7A">
        <w:rPr>
          <w:color w:val="000000" w:themeColor="text1"/>
          <w:lang w:val="id-ID"/>
        </w:rPr>
        <w:t xml:space="preserve">Berdasarkan </w:t>
      </w:r>
      <w:r w:rsidR="005B3EC7" w:rsidRPr="00D00B7A">
        <w:rPr>
          <w:color w:val="000000" w:themeColor="text1"/>
          <w:lang w:val="id-ID"/>
        </w:rPr>
        <w:t>beberapa penelitian</w:t>
      </w:r>
      <w:r w:rsidR="00D07358">
        <w:rPr>
          <w:color w:val="000000" w:themeColor="text1"/>
          <w:lang w:val="id-ID"/>
        </w:rPr>
        <w:t xml:space="preserve"> yang sudah dilakukan, </w:t>
      </w:r>
      <w:r w:rsidR="00331F78">
        <w:rPr>
          <w:color w:val="000000" w:themeColor="text1"/>
          <w:lang w:val="id-ID"/>
        </w:rPr>
        <w:t xml:space="preserve">perlu diakui bahwa pendidikan di masa depan perlu persiapan baik dari kemampuan siswa </w:t>
      </w:r>
      <w:r w:rsidR="008B0131">
        <w:rPr>
          <w:color w:val="000000" w:themeColor="text1"/>
          <w:lang w:val="id-ID"/>
        </w:rPr>
        <w:t xml:space="preserve">dan guru </w:t>
      </w:r>
      <w:r w:rsidR="00331F78">
        <w:rPr>
          <w:color w:val="000000" w:themeColor="text1"/>
          <w:lang w:val="id-ID"/>
        </w:rPr>
        <w:t xml:space="preserve">yang relevan dengan kebutuhan dan pengintegrasian teknologi </w:t>
      </w:r>
      <w:r w:rsidR="008B0131">
        <w:rPr>
          <w:color w:val="000000" w:themeColor="text1"/>
          <w:lang w:val="id-ID"/>
        </w:rPr>
        <w:t xml:space="preserve">dalam pendidikan. Namun perlu diakui juga bahwa pendidikan masa depan tidak hanya tentang keterampilan dan teknologi saja, tetapi juga melibatkan aspek-aspek lain seperti pembangunan karakter dimana penting untuk memperkuat pendidikan karakter bagi siswa dengan mengembangkan nilai-nilai moral seperti etika, </w:t>
      </w:r>
      <w:r w:rsidR="00820C80">
        <w:rPr>
          <w:color w:val="000000" w:themeColor="text1"/>
          <w:lang w:val="id-ID"/>
        </w:rPr>
        <w:t xml:space="preserve">empati, </w:t>
      </w:r>
      <w:r w:rsidR="008B0131">
        <w:rPr>
          <w:color w:val="000000" w:themeColor="text1"/>
          <w:lang w:val="id-ID"/>
        </w:rPr>
        <w:t xml:space="preserve">tanggungjawab sosial, karakter lain yaitu kreativitas, </w:t>
      </w:r>
      <w:r w:rsidR="008B0131">
        <w:rPr>
          <w:i/>
          <w:iCs/>
          <w:color w:val="000000" w:themeColor="text1"/>
          <w:lang w:val="id-ID"/>
        </w:rPr>
        <w:t>enterpreneurship</w:t>
      </w:r>
      <w:r w:rsidR="008B0131">
        <w:rPr>
          <w:color w:val="000000" w:themeColor="text1"/>
          <w:lang w:val="id-ID"/>
        </w:rPr>
        <w:t xml:space="preserve">, kolaborasi, </w:t>
      </w:r>
      <w:r w:rsidR="008B0131">
        <w:rPr>
          <w:i/>
          <w:iCs/>
          <w:color w:val="000000" w:themeColor="text1"/>
          <w:lang w:val="id-ID"/>
        </w:rPr>
        <w:t>leadership</w:t>
      </w:r>
      <w:r w:rsidR="008B0131">
        <w:rPr>
          <w:color w:val="000000" w:themeColor="text1"/>
          <w:lang w:val="id-ID"/>
        </w:rPr>
        <w:t>, dan keterampilan digital. Selain itu, adanya kesetaraan atau tidak adanya kesenjangan pendidikan untuk pendidikan masa depan dimana semua siswa memiliki kesempatan yang setara untuk dapat mengembangkan potensinya</w:t>
      </w:r>
      <w:r w:rsidR="000A64BE">
        <w:rPr>
          <w:color w:val="000000" w:themeColor="text1"/>
          <w:lang w:val="id-ID"/>
        </w:rPr>
        <w:t xml:space="preserve">. Kemudian, pendidikan inklusif </w:t>
      </w:r>
      <w:r w:rsidR="00820C80">
        <w:rPr>
          <w:color w:val="000000" w:themeColor="text1"/>
          <w:lang w:val="id-ID"/>
        </w:rPr>
        <w:t xml:space="preserve">menempatkan keberagaman siswa yang menjamin hak untuk mendapatkan pendidikan yang berkualitas. Sehingga, pendidikan futuristik atau pendidikan masa depan bertujuan untuk mengembangkan keterampilan, nilai-nilai, dan kesetaraan yang relevan dengan tuntutan abad ke-21. </w:t>
      </w:r>
    </w:p>
    <w:p w14:paraId="267C2E0D" w14:textId="5DF319F3" w:rsidR="00195735" w:rsidRPr="00B53132" w:rsidRDefault="00195735" w:rsidP="00EB113A">
      <w:pPr>
        <w:pStyle w:val="BodyText"/>
        <w:spacing w:line="360" w:lineRule="auto"/>
        <w:ind w:left="0" w:right="113" w:firstLine="567"/>
        <w:rPr>
          <w:color w:val="000000" w:themeColor="text1"/>
          <w:lang w:val="id-ID"/>
        </w:rPr>
      </w:pPr>
      <w:r w:rsidRPr="00B53132">
        <w:rPr>
          <w:color w:val="000000" w:themeColor="text1"/>
          <w:lang w:val="id-ID"/>
        </w:rPr>
        <w:t>Pendidikan dengan orientasi futuri</w:t>
      </w:r>
      <w:r w:rsidR="00F50BFC">
        <w:rPr>
          <w:color w:val="000000" w:themeColor="text1"/>
          <w:lang w:val="id-ID"/>
        </w:rPr>
        <w:t>s</w:t>
      </w:r>
      <w:r w:rsidRPr="00B53132">
        <w:rPr>
          <w:color w:val="000000" w:themeColor="text1"/>
          <w:lang w:val="id-ID"/>
        </w:rPr>
        <w:t>tik sudah tidak dapat ditunda karena sudah menjadi sebuah kebutuhan. Sehingga, diperlukan sistem pendidikan yang</w:t>
      </w:r>
      <w:r>
        <w:rPr>
          <w:color w:val="000000" w:themeColor="text1"/>
          <w:lang w:val="id-ID"/>
        </w:rPr>
        <w:t xml:space="preserve"> </w:t>
      </w:r>
      <w:r w:rsidRPr="00B53132">
        <w:rPr>
          <w:color w:val="000000" w:themeColor="text1"/>
          <w:lang w:val="id-ID"/>
        </w:rPr>
        <w:t>menyiapkan siswa dan guru untuk membekali</w:t>
      </w:r>
      <w:r>
        <w:rPr>
          <w:color w:val="000000" w:themeColor="text1"/>
          <w:lang w:val="id-ID"/>
        </w:rPr>
        <w:t xml:space="preserve"> </w:t>
      </w:r>
      <w:r w:rsidRPr="00B53132">
        <w:rPr>
          <w:color w:val="000000" w:themeColor="text1"/>
          <w:lang w:val="id-ID"/>
        </w:rPr>
        <w:t>dalam menghadapi siatuasi</w:t>
      </w:r>
      <w:r>
        <w:rPr>
          <w:color w:val="000000" w:themeColor="text1"/>
          <w:lang w:val="id-ID"/>
        </w:rPr>
        <w:t xml:space="preserve"> </w:t>
      </w:r>
      <w:r w:rsidRPr="00B53132">
        <w:rPr>
          <w:color w:val="000000" w:themeColor="text1"/>
          <w:lang w:val="id-ID"/>
        </w:rPr>
        <w:t>masa depan. Tujuan dirancangnya pendidikan futuristik yaitu mempersiapkan diri sebagai jawaban</w:t>
      </w:r>
      <w:r w:rsidRPr="00B53132">
        <w:rPr>
          <w:color w:val="FFFFFF" w:themeColor="background1"/>
          <w:lang w:val="id-ID"/>
        </w:rPr>
        <w:t>n</w:t>
      </w:r>
      <w:r w:rsidRPr="00B53132">
        <w:rPr>
          <w:color w:val="000000" w:themeColor="text1"/>
          <w:lang w:val="id-ID"/>
        </w:rPr>
        <w:t>kondisi masa</w:t>
      </w:r>
      <w:r>
        <w:rPr>
          <w:color w:val="000000" w:themeColor="text1"/>
          <w:lang w:val="id-ID"/>
        </w:rPr>
        <w:t xml:space="preserve"> </w:t>
      </w:r>
      <w:r w:rsidRPr="00B53132">
        <w:rPr>
          <w:color w:val="000000" w:themeColor="text1"/>
          <w:lang w:val="id-ID"/>
        </w:rPr>
        <w:t>depan agar kehidupan di masa</w:t>
      </w:r>
      <w:r>
        <w:rPr>
          <w:color w:val="000000" w:themeColor="text1"/>
          <w:lang w:val="id-ID"/>
        </w:rPr>
        <w:t xml:space="preserve"> </w:t>
      </w:r>
      <w:r w:rsidRPr="00B53132">
        <w:rPr>
          <w:color w:val="000000" w:themeColor="text1"/>
          <w:lang w:val="id-ID"/>
        </w:rPr>
        <w:t>yang akan datang dapat</w:t>
      </w:r>
      <w:r>
        <w:rPr>
          <w:color w:val="000000" w:themeColor="text1"/>
          <w:lang w:val="id-ID"/>
        </w:rPr>
        <w:t xml:space="preserve"> </w:t>
      </w:r>
      <w:r w:rsidRPr="00B53132">
        <w:rPr>
          <w:color w:val="000000" w:themeColor="text1"/>
          <w:lang w:val="id-ID"/>
        </w:rPr>
        <w:t xml:space="preserve">berkualitas. Pendidikan futursitik tidak semata-mata berfokus pada pererapan teknologi canggih di masa depan meskipun menjadi komponen penting tetapi dalam era perkembangan </w:t>
      </w:r>
      <w:r w:rsidRPr="00B53132">
        <w:rPr>
          <w:i/>
          <w:iCs/>
          <w:color w:val="000000" w:themeColor="text1"/>
          <w:lang w:val="id-ID"/>
        </w:rPr>
        <w:t xml:space="preserve">artificial intellegence </w:t>
      </w:r>
      <w:r w:rsidRPr="00B53132">
        <w:rPr>
          <w:color w:val="000000" w:themeColor="text1"/>
          <w:lang w:val="id-ID"/>
        </w:rPr>
        <w:t>namun</w:t>
      </w:r>
      <w:r w:rsidRPr="00B53132">
        <w:rPr>
          <w:i/>
          <w:iCs/>
          <w:color w:val="000000" w:themeColor="text1"/>
          <w:lang w:val="id-ID"/>
        </w:rPr>
        <w:t xml:space="preserve"> </w:t>
      </w:r>
      <w:r w:rsidRPr="00B53132">
        <w:rPr>
          <w:color w:val="000000" w:themeColor="text1"/>
          <w:lang w:val="id-ID"/>
        </w:rPr>
        <w:t xml:space="preserve">manusia tetap menjadi pusat perhatian. Pendidikan futuristik menekankan pada pengembangan abad ke-21 yaitu berpikir kritis, kreativitas, kolaborasi, literasi digital, dan komunikasi </w:t>
      </w:r>
      <w:r w:rsidRPr="00B53132">
        <w:rPr>
          <w:color w:val="000000" w:themeColor="text1"/>
          <w:lang w:val="id-ID"/>
        </w:rPr>
        <w:fldChar w:fldCharType="begin" w:fldLock="1"/>
      </w:r>
      <w:r w:rsidRPr="00B53132">
        <w:rPr>
          <w:color w:val="000000" w:themeColor="text1"/>
          <w:lang w:val="id-ID"/>
        </w:rPr>
        <w:instrText>ADDIN CSL_CITATION {"citationItems":[{"id":"ITEM-1","itemData":{"abstract":"Kajian ini bertujuan untuk meninjau persepsi guru terhadap kepentingan amalan pengajaran dan pembelajaran abad 21 dalam sesi PdP mereka bagi tujuan pembangunan pelajar. Kajian ini merupakan kajian kuantitatif dan menggunakan soal selidik sebagai instrumen untuk mengumpul data dari sampel kajian. Instrumen kajian diadaptasi dan diubahsuai dari model Partnership for 21st Century Skills mengikut keperluan persoalan kajian. Soal selidik mengandungi lapan dimensi amalan pengajaran dan pembelajaran abad ke 21. Pemilihan sampel kajian menggunakan persampelan secara rawak. Sampel kajian terdiri daripada 242 orang guru daripada 34 buah sekolah di daerah Kinta Utara, Perak. Berdasarkan dapatan kajian, tiga kemahiran amalan pengajaran dan pembelajaran abad 21 guru di daerah Hulu Kinta yang tertinggi adalah dimensi kemahiran penyelesaian masalah, kemahiran komunikasi dan kemahiran pemikiran kritikal. Manakala dimensi amalan pengajaran dan pembelajaran abad 21 yang terendah adalah adalah dimensi kemahiran kolaborasi. Dapatan menunjukkan bahawa amalan pengajaran dan pembelajaran abad 21 mendorong emosi pelajar dalam melaksanakan aktiviti pembelajaran dimana berada pada tahap min yang tinggi. Hasil kajian membuktikan amalan pengajaran dan pembelajaran abad 21 memberi impak yang positif kepada pembangunan pelajar. Kata","author":[{"dropping-particle":"","family":"Noor Lela Ahmad","given":"","non-dropping-particle":"","parse-names":false,"suffix":""},{"dropping-particle":"","family":"Sho Sin Looi","given":"","non-dropping-particle":"","parse-names":false,"suffix":""},{"dropping-particle":"","family":"Hariyaty Ab Wahid","given":"","non-dropping-particle":"","parse-names":false,"suffix":""},{"dropping-particle":"","family":"Rohaila Yusof","given":"","non-dropping-particle":"","parse-names":false,"suffix":""}],"container-title":"Journal of Education, Psychology and Counseling","id":"ITEM-1","issue":": 28 [March, 2019]","issued":{"date-parts":[["2019"]]},"page":"28-51","title":"Kepentingan Amalan Pengajaran Dan Pembelajaran Abad 21 Terhadap Pembangunan Pelajar","type":"article-journal","volume":"4"},"uris":["http://www.mendeley.com/documents/?uuid=941aec84-8723-4958-97ed-84362de9983d"]}],"mendeley":{"formattedCitation":"(Noor Lela Ahmad et al., 2019)","plainTextFormattedCitation":"(Noor Lela Ahmad et al., 2019)","previouslyFormattedCitation":"(Noor Lela Ahmad et al., 2019)"},"properties":{"noteIndex":0},"schema":"https://github.com/citation-style-language/schema/raw/master/csl-citation.json"}</w:instrText>
      </w:r>
      <w:r w:rsidRPr="00B53132">
        <w:rPr>
          <w:color w:val="000000" w:themeColor="text1"/>
          <w:lang w:val="id-ID"/>
        </w:rPr>
        <w:fldChar w:fldCharType="separate"/>
      </w:r>
      <w:r w:rsidRPr="00B53132">
        <w:rPr>
          <w:noProof/>
          <w:color w:val="000000" w:themeColor="text1"/>
          <w:lang w:val="id-ID"/>
        </w:rPr>
        <w:t>(Noor Lela Ahmad et al., 2019)</w:t>
      </w:r>
      <w:r w:rsidRPr="00B53132">
        <w:rPr>
          <w:color w:val="000000" w:themeColor="text1"/>
          <w:lang w:val="id-ID"/>
        </w:rPr>
        <w:fldChar w:fldCharType="end"/>
      </w:r>
      <w:r w:rsidRPr="00B53132">
        <w:rPr>
          <w:color w:val="000000" w:themeColor="text1"/>
          <w:lang w:val="id-ID"/>
        </w:rPr>
        <w:t xml:space="preserve">. </w:t>
      </w:r>
    </w:p>
    <w:p w14:paraId="6B951A95" w14:textId="51AB0CE9" w:rsidR="00547D3E" w:rsidRPr="00F86626" w:rsidRDefault="00195735" w:rsidP="00F86626">
      <w:pPr>
        <w:pStyle w:val="BodyText"/>
        <w:spacing w:line="360" w:lineRule="auto"/>
        <w:ind w:left="0" w:right="113" w:firstLine="567"/>
        <w:rPr>
          <w:color w:val="000000" w:themeColor="text1"/>
          <w:lang w:val="id-ID"/>
        </w:rPr>
      </w:pPr>
      <w:r w:rsidRPr="00B53132">
        <w:rPr>
          <w:color w:val="000000" w:themeColor="text1"/>
          <w:lang w:val="id-ID"/>
        </w:rPr>
        <w:lastRenderedPageBreak/>
        <w:t>P</w:t>
      </w:r>
      <w:r w:rsidRPr="00B53132">
        <w:rPr>
          <w:color w:val="000000" w:themeColor="text1"/>
        </w:rPr>
        <w:t>e</w:t>
      </w:r>
      <w:r w:rsidRPr="00B53132">
        <w:rPr>
          <w:color w:val="000000" w:themeColor="text1"/>
          <w:lang w:val="id-ID"/>
        </w:rPr>
        <w:t>ndidikan</w:t>
      </w:r>
      <w:r w:rsidRPr="00B53132">
        <w:rPr>
          <w:color w:val="000000" w:themeColor="text1"/>
        </w:rPr>
        <w:t xml:space="preserve"> futur</w:t>
      </w:r>
      <w:r w:rsidRPr="00B53132">
        <w:rPr>
          <w:color w:val="000000" w:themeColor="text1"/>
          <w:lang w:val="id-ID"/>
        </w:rPr>
        <w:t>i</w:t>
      </w:r>
      <w:r w:rsidRPr="00B53132">
        <w:rPr>
          <w:color w:val="000000" w:themeColor="text1"/>
        </w:rPr>
        <w:t xml:space="preserve">stik berusaha untuk menciptakan </w:t>
      </w:r>
      <w:r w:rsidRPr="00B53132">
        <w:rPr>
          <w:color w:val="000000" w:themeColor="text1"/>
          <w:lang w:val="id-ID"/>
        </w:rPr>
        <w:t>l</w:t>
      </w:r>
      <w:r w:rsidRPr="00B53132">
        <w:rPr>
          <w:color w:val="000000" w:themeColor="text1"/>
        </w:rPr>
        <w:t>ingkungan pembelajaran yang inklusif, dimana siswa dari berbagai latar belakang dan kemampuan untuk terus berkembang secara optimal</w:t>
      </w:r>
      <w:r w:rsidRPr="00B53132">
        <w:rPr>
          <w:color w:val="000000" w:themeColor="text1"/>
          <w:lang w:val="id-ID"/>
        </w:rPr>
        <w:t xml:space="preserve"> </w:t>
      </w:r>
      <w:r w:rsidRPr="00B53132">
        <w:rPr>
          <w:color w:val="000000" w:themeColor="text1"/>
          <w:lang w:val="id-ID"/>
        </w:rPr>
        <w:fldChar w:fldCharType="begin" w:fldLock="1"/>
      </w:r>
      <w:r w:rsidRPr="00B53132">
        <w:rPr>
          <w:color w:val="000000" w:themeColor="text1"/>
          <w:lang w:val="id-ID"/>
        </w:rPr>
        <w:instrText>ADDIN CSL_CITATION {"citationItems":[{"id":"ITEM-1","itemData":{"author":[{"dropping-particle":"","family":"Hudianto","given":"Swandriyani","non-dropping-particle":"","parse-names":false,"suffix":""},{"dropping-particle":"","family":"Stevanus","given":"Kalis","non-dropping-particle":"","parse-names":false,"suffix":""},{"dropping-particle":"","family":"Anjaya","given":"Carolina Etnasari","non-dropping-particle":"","parse-names":false,"suffix":""}],"container-title":"Jurnal Teknologi Berita Hidup","id":"ITEM-1","issue":"2","issued":{"date-parts":[["2023"]]},"page":"329-346","title":"Transformasi Pendidikan Futursitik Melalui Konstruksi Masyarakat Pancasila sebagai Implementasi Pendidikan Multikultural: Sebuah Perspektif Kristiani","type":"article-journal","volume":"5"},"uris":["http://www.mendeley.com/documents/?uuid=1930d7b8-6079-476f-b2d9-574c7fa3c7c9"]}],"mendeley":{"formattedCitation":"(Hudianto et al., 2023)","plainTextFormattedCitation":"(Hudianto et al., 2023)","previouslyFormattedCitation":"(Hudianto et al., 2023)"},"properties":{"noteIndex":0},"schema":"https://github.com/citation-style-language/schema/raw/master/csl-citation.json"}</w:instrText>
      </w:r>
      <w:r w:rsidRPr="00B53132">
        <w:rPr>
          <w:color w:val="000000" w:themeColor="text1"/>
          <w:lang w:val="id-ID"/>
        </w:rPr>
        <w:fldChar w:fldCharType="separate"/>
      </w:r>
      <w:r w:rsidRPr="00B53132">
        <w:rPr>
          <w:noProof/>
          <w:color w:val="000000" w:themeColor="text1"/>
          <w:lang w:val="id-ID"/>
        </w:rPr>
        <w:t>(Hudianto et al., 2023)</w:t>
      </w:r>
      <w:r w:rsidRPr="00B53132">
        <w:rPr>
          <w:color w:val="000000" w:themeColor="text1"/>
          <w:lang w:val="id-ID"/>
        </w:rPr>
        <w:fldChar w:fldCharType="end"/>
      </w:r>
      <w:r w:rsidRPr="00B53132">
        <w:rPr>
          <w:color w:val="000000" w:themeColor="text1"/>
        </w:rPr>
        <w:t xml:space="preserve">. Sejalan dengan tujuan pendidikan secara luas, yaitu menciptaan masyarakat yang inklusif dan berkelanjutan di masa depan. </w:t>
      </w:r>
      <w:r w:rsidRPr="00B53132">
        <w:rPr>
          <w:color w:val="000000" w:themeColor="text1"/>
          <w:lang w:val="id-ID"/>
        </w:rPr>
        <w:t xml:space="preserve">Kemudian, kolaboratif yakni mendorong siswa untuk berkolaborasi atau kerjasaama antara siswa melalui proyek, diskusi, dan penyelesaian masalah. Selanjutnya adaptif, artinya menyesuaikan diri dengan kebutuhan dan tingkat kemampuans siswa dan relevan yang berarti memberikan pembelajaran yang bermakna karena pembeljaran berkaitan dengan dunia nyata. </w:t>
      </w:r>
    </w:p>
    <w:p w14:paraId="0287B41D" w14:textId="611549DD" w:rsidR="00D00B7A" w:rsidRPr="00D00B7A" w:rsidRDefault="00D00B7A" w:rsidP="00D00B7A">
      <w:pPr>
        <w:pStyle w:val="BodyText"/>
        <w:spacing w:line="360" w:lineRule="auto"/>
        <w:ind w:left="0" w:right="115"/>
        <w:rPr>
          <w:b/>
          <w:i/>
          <w:iCs/>
          <w:lang w:val="id-ID"/>
        </w:rPr>
      </w:pPr>
      <w:r>
        <w:rPr>
          <w:b/>
          <w:i/>
          <w:iCs/>
          <w:lang w:val="id-ID"/>
        </w:rPr>
        <w:t>Peran Guru di Masa Depan</w:t>
      </w:r>
    </w:p>
    <w:p w14:paraId="0110E1FC" w14:textId="07A0872C" w:rsidR="00195735" w:rsidRPr="00BD2ABA" w:rsidRDefault="00195735" w:rsidP="00F86626">
      <w:pPr>
        <w:pStyle w:val="BodyText"/>
        <w:spacing w:line="360" w:lineRule="auto"/>
        <w:ind w:left="0" w:right="115" w:firstLine="567"/>
        <w:rPr>
          <w:color w:val="000000" w:themeColor="text1"/>
        </w:rPr>
      </w:pPr>
      <w:r w:rsidRPr="00F96A4D">
        <w:rPr>
          <w:color w:val="000000" w:themeColor="text1"/>
        </w:rPr>
        <w:t xml:space="preserve">Guru merupakan ujung tombak pendidikan. </w:t>
      </w:r>
      <w:r w:rsidRPr="00F96A4D">
        <w:rPr>
          <w:color w:val="000000" w:themeColor="text1"/>
          <w:lang w:val="id-ID"/>
        </w:rPr>
        <w:t>Guru memegang peranan penting sehingga semua mata tertuju pada guru, karena keberhasilan sutau progam pendidikan bergantung pada guru</w:t>
      </w:r>
      <w:r w:rsidRPr="00F96A4D">
        <w:rPr>
          <w:color w:val="000000" w:themeColor="text1"/>
        </w:rPr>
        <w:t>. Menjadi guru tentu menjadi penentu</w:t>
      </w:r>
      <w:r>
        <w:rPr>
          <w:color w:val="000000" w:themeColor="text1"/>
          <w:lang w:val="id-ID"/>
        </w:rPr>
        <w:t xml:space="preserve"> </w:t>
      </w:r>
      <w:r w:rsidRPr="00F96A4D">
        <w:rPr>
          <w:color w:val="000000" w:themeColor="text1"/>
        </w:rPr>
        <w:t xml:space="preserve">kualitas pendidikan, dimana keberadaan guru sangat penting untuk mendorong dan </w:t>
      </w:r>
      <w:proofErr w:type="spellStart"/>
      <w:r w:rsidR="001F39FE">
        <w:rPr>
          <w:color w:val="000000" w:themeColor="text1"/>
          <w:lang w:val="en-US"/>
        </w:rPr>
        <w:t>memfasilitasi</w:t>
      </w:r>
      <w:proofErr w:type="spellEnd"/>
      <w:r w:rsidR="001F39FE">
        <w:rPr>
          <w:color w:val="000000" w:themeColor="text1"/>
          <w:lang w:val="en-US"/>
        </w:rPr>
        <w:t xml:space="preserve"> </w:t>
      </w:r>
      <w:proofErr w:type="spellStart"/>
      <w:r w:rsidR="001F39FE">
        <w:rPr>
          <w:color w:val="000000" w:themeColor="text1"/>
          <w:lang w:val="en-US"/>
        </w:rPr>
        <w:t>pengembangan</w:t>
      </w:r>
      <w:proofErr w:type="spellEnd"/>
      <w:r w:rsidR="00565D3B">
        <w:rPr>
          <w:color w:val="000000" w:themeColor="text1"/>
          <w:lang w:val="en-US"/>
        </w:rPr>
        <w:t xml:space="preserve"> </w:t>
      </w:r>
      <w:proofErr w:type="spellStart"/>
      <w:r w:rsidR="00565D3B">
        <w:rPr>
          <w:color w:val="000000" w:themeColor="text1"/>
          <w:lang w:val="en-US"/>
        </w:rPr>
        <w:t>potensi</w:t>
      </w:r>
      <w:proofErr w:type="spellEnd"/>
      <w:r w:rsidR="00AE7A8B">
        <w:rPr>
          <w:color w:val="000000" w:themeColor="text1"/>
        </w:rPr>
        <w:t xml:space="preserve"> siswa</w:t>
      </w:r>
      <w:r w:rsidR="0003604B">
        <w:rPr>
          <w:color w:val="000000" w:themeColor="text1"/>
          <w:lang w:val="id-ID"/>
        </w:rPr>
        <w:t xml:space="preserve"> </w:t>
      </w:r>
      <w:r w:rsidR="0003604B">
        <w:rPr>
          <w:color w:val="000000" w:themeColor="text1"/>
          <w:lang w:val="id-ID"/>
        </w:rPr>
        <w:fldChar w:fldCharType="begin" w:fldLock="1"/>
      </w:r>
      <w:r w:rsidR="0003604B">
        <w:rPr>
          <w:color w:val="000000" w:themeColor="text1"/>
          <w:lang w:val="id-ID"/>
        </w:rPr>
        <w:instrText>ADDIN CSL_CITATION {"citationItems":[{"id":"ITEM-1","itemData":{"DOI":"http://dx.doi.org/10.30829/tar.v29i2.1863","author":[{"dropping-particle":"","family":"Sudrajat","given":"Ahmad Kamal","non-dropping-particle":"","parse-names":false,"suffix":""},{"dropping-particle":"","family":"Wiharyanti","given":"Risma","non-dropping-particle":"","parse-names":false,"suffix":""},{"dropping-particle":"","family":"Aulia","given":"Fera","non-dropping-particle":"","parse-names":false,"suffix":""},{"dropping-particle":"","family":"Anggrella","given":"Dita Purwinda","non-dropping-particle":"","parse-names":false,"suffix":""}],"container-title":"Jurnal Tarbiyah","id":"ITEM-1","issue":"2","issued":{"date-parts":[["2022"]]},"page":"356-366","title":"Hubungan Faktor Demografi dengan Motivasi menjadi Guru sebagai Pilihan Karir: Self-Reported Survey","type":"article-journal","volume":"29"},"uris":["http://www.mendeley.com/documents/?uuid=c551e2b0-f953-4c1f-a4ea-e96fc077c706"]}],"mendeley":{"formattedCitation":"(Sudrajat et al., 2022)","plainTextFormattedCitation":"(Sudrajat et al., 2022)"},"properties":{"noteIndex":0},"schema":"https://github.com/citation-style-language/schema/raw/master/csl-citation.json"}</w:instrText>
      </w:r>
      <w:r w:rsidR="0003604B">
        <w:rPr>
          <w:color w:val="000000" w:themeColor="text1"/>
          <w:lang w:val="id-ID"/>
        </w:rPr>
        <w:fldChar w:fldCharType="separate"/>
      </w:r>
      <w:r w:rsidR="0003604B" w:rsidRPr="0003604B">
        <w:rPr>
          <w:noProof/>
          <w:color w:val="000000" w:themeColor="text1"/>
          <w:lang w:val="id-ID"/>
        </w:rPr>
        <w:t>(Sudrajat et al., 2022)</w:t>
      </w:r>
      <w:r w:rsidR="0003604B">
        <w:rPr>
          <w:color w:val="000000" w:themeColor="text1"/>
          <w:lang w:val="id-ID"/>
        </w:rPr>
        <w:fldChar w:fldCharType="end"/>
      </w:r>
      <w:r w:rsidRPr="00F96A4D">
        <w:rPr>
          <w:color w:val="000000" w:themeColor="text1"/>
        </w:rPr>
        <w:t>. Guru juga berperan sebagai perwujudan harapan</w:t>
      </w:r>
      <w:r>
        <w:rPr>
          <w:color w:val="000000" w:themeColor="text1"/>
          <w:lang w:val="id-ID"/>
        </w:rPr>
        <w:t xml:space="preserve"> </w:t>
      </w:r>
      <w:r w:rsidRPr="00F96A4D">
        <w:rPr>
          <w:color w:val="000000" w:themeColor="text1"/>
        </w:rPr>
        <w:t>bangsa yang menginginkan generasi dimasa yang akan</w:t>
      </w:r>
      <w:r>
        <w:rPr>
          <w:color w:val="000000" w:themeColor="text1"/>
          <w:lang w:val="id-ID"/>
        </w:rPr>
        <w:t xml:space="preserve"> </w:t>
      </w:r>
      <w:r w:rsidRPr="00F96A4D">
        <w:rPr>
          <w:color w:val="000000" w:themeColor="text1"/>
        </w:rPr>
        <w:t>datang memiliki jiwa dan kepribadian</w:t>
      </w:r>
      <w:r w:rsidRPr="00F96A4D">
        <w:rPr>
          <w:color w:val="FFFFFF" w:themeColor="background1"/>
        </w:rPr>
        <w:t>i</w:t>
      </w:r>
      <w:r w:rsidRPr="00F96A4D">
        <w:rPr>
          <w:color w:val="000000" w:themeColor="text1"/>
        </w:rPr>
        <w:t>yang berkarakter. Ha</w:t>
      </w:r>
      <w:r w:rsidR="00AE7A8B">
        <w:rPr>
          <w:color w:val="000000" w:themeColor="text1"/>
        </w:rPr>
        <w:t xml:space="preserve">rapa tersebut menjadi cita-cita </w:t>
      </w:r>
      <w:r w:rsidRPr="00F96A4D">
        <w:rPr>
          <w:color w:val="000000" w:themeColor="text1"/>
        </w:rPr>
        <w:t xml:space="preserve">yang secara langung maupun tidak langsung diembankan pada guru. </w:t>
      </w:r>
      <w:r w:rsidRPr="00BD2ABA">
        <w:rPr>
          <w:color w:val="000000" w:themeColor="text1"/>
        </w:rPr>
        <w:t>Guru profesional seharusnya memiliki empat kompetensi, yakni kompetensi kepribadia</w:t>
      </w:r>
      <w:r>
        <w:rPr>
          <w:color w:val="000000" w:themeColor="text1"/>
          <w:lang w:val="id-ID"/>
        </w:rPr>
        <w:t>n</w:t>
      </w:r>
      <w:r w:rsidRPr="00BD2ABA">
        <w:rPr>
          <w:color w:val="000000" w:themeColor="text1"/>
        </w:rPr>
        <w:t xml:space="preserve">, kompetensi sosial, kompetensi profesional dan kompetensi pedagogis </w:t>
      </w:r>
      <w:r w:rsidRPr="00BD2ABA">
        <w:rPr>
          <w:color w:val="000000" w:themeColor="text1"/>
        </w:rPr>
        <w:fldChar w:fldCharType="begin" w:fldLock="1"/>
      </w:r>
      <w:r w:rsidRPr="00BD2ABA">
        <w:rPr>
          <w:color w:val="000000" w:themeColor="text1"/>
        </w:rPr>
        <w:instrText>ADDIN CSL_CITATION {"citationItems":[{"id":"ITEM-1","itemData":{"ISSN":"14499789","abstract":"The special issue aims to explore the possibility of pedagogy and curriculum design for promoting ‘belonging’. Relevant to this aim is the question which we address in this proposed paper: To what extent, and in what ways, do students understand their learning experiences (i.e. of pedagogic and curricular practices) to be relevant factors in contributing to their sense of belonging? This paper draws from a study into students’ sense of belonging that has so far run for two years, in Winter-Spring of 2019-20 and 2020-21. Building on existing research that has systematically sought to understand the dimensions and factors shaping students’ sense of belonging in higher education, our mixed-methods study combines three methods of collecting data from students: a Sense of Belonging Scale, an open-ended questionnaire item, and in-depth semi-structured interviews. The data captures the views and experiences of ~500 students at one research-intensive university in the UK. Our findings have implications for teachers and institutional policy by revealing how particular pedagogic and curricular practices can both enable and undermine students’ sense of belonging, as well as the limits of pedagogy/curricula in influencing belonging. We also explore how these factors interact with students’ biographical characteristics, with some students facing particular challenges with regards to ‘belonging’. We conclude that pedagogy and the curriculum have their main influence not directly, but rather by contributing to a broader ‘academic sphere’, within which students do or do not develop a sense of belonging.","author":[{"dropping-particle":"","family":"Cohen","given":"Eliel","non-dropping-particle":"","parse-names":false,"suffix":""},{"dropping-particle":"","family":"Viola","given":"Julianne","non-dropping-particle":"","parse-names":false,"suffix":""}],"container-title":"Journal of University Teaching and Learning Practice","id":"ITEM-1","issue":"4","issued":{"date-parts":[["2022"]]},"page":"1-17","title":"The role of pedagogy and the curriculum in university students' sense of belonging","type":"article-journal","volume":"19"},"uris":["http://www.mendeley.com/documents/?uuid=c9c39508-fd99-461b-91cc-1ec2c9f5439f"]}],"mendeley":{"formattedCitation":"(Cohen &amp; Viola, 2022)","plainTextFormattedCitation":"(Cohen &amp; Viola, 2022)","previouslyFormattedCitation":"(Cohen &amp; Viola, 2022)"},"properties":{"noteIndex":0},"schema":"https://github.com/citation-style-language/schema/raw/master/csl-citation.json"}</w:instrText>
      </w:r>
      <w:r w:rsidRPr="00BD2ABA">
        <w:rPr>
          <w:color w:val="000000" w:themeColor="text1"/>
        </w:rPr>
        <w:fldChar w:fldCharType="separate"/>
      </w:r>
      <w:r w:rsidRPr="00BD2ABA">
        <w:rPr>
          <w:noProof/>
          <w:color w:val="000000" w:themeColor="text1"/>
        </w:rPr>
        <w:t>(Cohen &amp; Viola, 2022)</w:t>
      </w:r>
      <w:r w:rsidRPr="00BD2ABA">
        <w:rPr>
          <w:color w:val="000000" w:themeColor="text1"/>
        </w:rPr>
        <w:fldChar w:fldCharType="end"/>
      </w:r>
      <w:r w:rsidRPr="00BD2ABA">
        <w:rPr>
          <w:color w:val="000000" w:themeColor="text1"/>
        </w:rPr>
        <w:t>. Oleh karena itu, selain kompeten dalam mengajar seorang</w:t>
      </w:r>
      <w:r>
        <w:rPr>
          <w:color w:val="000000" w:themeColor="text1"/>
          <w:lang w:val="id-ID"/>
        </w:rPr>
        <w:t xml:space="preserve"> </w:t>
      </w:r>
      <w:r w:rsidRPr="00BD2ABA">
        <w:rPr>
          <w:color w:val="000000" w:themeColor="text1"/>
        </w:rPr>
        <w:t>guru juga harus miliki pengathuan yang luas,</w:t>
      </w:r>
      <w:r>
        <w:rPr>
          <w:color w:val="000000" w:themeColor="text1"/>
          <w:lang w:val="id-ID"/>
        </w:rPr>
        <w:t xml:space="preserve"> </w:t>
      </w:r>
      <w:r w:rsidRPr="00BD2ABA">
        <w:rPr>
          <w:color w:val="000000" w:themeColor="text1"/>
        </w:rPr>
        <w:t xml:space="preserve">bijak, dan mampu bersosialisasi dengan baik. </w:t>
      </w:r>
    </w:p>
    <w:p w14:paraId="25F1B5C7" w14:textId="3C379743" w:rsidR="00195735" w:rsidRPr="00BD2ABA" w:rsidRDefault="00195735" w:rsidP="00F86626">
      <w:pPr>
        <w:pStyle w:val="BodyText"/>
        <w:spacing w:line="360" w:lineRule="auto"/>
        <w:ind w:left="0" w:right="115" w:firstLine="567"/>
        <w:rPr>
          <w:color w:val="000000" w:themeColor="text1"/>
        </w:rPr>
      </w:pPr>
      <w:r w:rsidRPr="00BD2ABA">
        <w:rPr>
          <w:color w:val="000000" w:themeColor="text1"/>
        </w:rPr>
        <w:t>Secara umum, peran guru bertugas dalam pendidikan mencakup mendidik, mengajar, serta melatih siswa untuk mengembangkan</w:t>
      </w:r>
      <w:r>
        <w:rPr>
          <w:color w:val="000000" w:themeColor="text1"/>
          <w:lang w:val="id-ID"/>
        </w:rPr>
        <w:t xml:space="preserve"> </w:t>
      </w:r>
      <w:r w:rsidRPr="00BD2ABA">
        <w:rPr>
          <w:color w:val="000000" w:themeColor="text1"/>
        </w:rPr>
        <w:t>nilai-nilai kehidupan yang dapat digunakan di masa depan. Dalam mencapai tujuannya, guru memiliki kewajiban untuk mengembangkan keahliannya yang dapat menyesuaikan dengan perkembangan ilmu pengetahaun maupun teknologi. Namun, pada pelaksanaan pendidikan berbagai tantangan kini dihadapi</w:t>
      </w:r>
      <w:r w:rsidRPr="00BD2ABA">
        <w:rPr>
          <w:color w:val="FFFFFF" w:themeColor="background1"/>
          <w:lang w:val="id-ID"/>
        </w:rPr>
        <w:t>o</w:t>
      </w:r>
      <w:r w:rsidRPr="00BD2ABA">
        <w:rPr>
          <w:color w:val="000000" w:themeColor="text1"/>
        </w:rPr>
        <w:t>oleh guru. Guru dituntut harus selalu siap dengan perubahan yang masuk di dalam dunia pendidikan. Pendidikan di masa depan bersifat global, dimana harus mempersipakan siswa untuk menjadi in</w:t>
      </w:r>
      <w:r>
        <w:rPr>
          <w:color w:val="000000" w:themeColor="text1"/>
          <w:lang w:val="id-ID"/>
        </w:rPr>
        <w:t>d</w:t>
      </w:r>
      <w:r w:rsidRPr="00BD2ABA">
        <w:rPr>
          <w:color w:val="000000" w:themeColor="text1"/>
        </w:rPr>
        <w:t>ividu yang terampil, berpikir kritis, inovatis, dan mampu menghadapi tantangan global yang kompleks. Sehingga, dalam implikasinya membutuhkan guru yang memiliki wawasan masa depan dan berkesadaran</w:t>
      </w:r>
      <w:r>
        <w:rPr>
          <w:color w:val="000000" w:themeColor="text1"/>
          <w:lang w:val="id-ID"/>
        </w:rPr>
        <w:t xml:space="preserve"> </w:t>
      </w:r>
      <w:r w:rsidRPr="00BD2ABA">
        <w:rPr>
          <w:color w:val="000000" w:themeColor="text1"/>
        </w:rPr>
        <w:t>kritis untuk menghasilkan kehidupan yang lebh baik. Dalam konsep pendidikan pedagogik futuristik, pembelajaran dirancang untuk mempersiapkan sumber daya manusia yang berkualitas di masa depan dengan memprtimbangkan nilai serta fungsi pendidikan. Ini menjadi sebuah tantangan bagi</w:t>
      </w:r>
      <w:r w:rsidRPr="00BD2ABA">
        <w:rPr>
          <w:color w:val="000000" w:themeColor="text1"/>
          <w:spacing w:val="1"/>
        </w:rPr>
        <w:t xml:space="preserve"> </w:t>
      </w:r>
      <w:r w:rsidRPr="00BD2ABA">
        <w:rPr>
          <w:color w:val="000000" w:themeColor="text1"/>
        </w:rPr>
        <w:t>guru</w:t>
      </w:r>
      <w:r w:rsidRPr="00BD2ABA">
        <w:rPr>
          <w:color w:val="000000" w:themeColor="text1"/>
          <w:spacing w:val="1"/>
        </w:rPr>
        <w:t xml:space="preserve"> </w:t>
      </w:r>
      <w:r w:rsidRPr="00BD2ABA">
        <w:rPr>
          <w:color w:val="000000" w:themeColor="text1"/>
        </w:rPr>
        <w:t>dalam</w:t>
      </w:r>
      <w:r w:rsidRPr="00BD2ABA">
        <w:rPr>
          <w:color w:val="000000" w:themeColor="text1"/>
          <w:spacing w:val="1"/>
        </w:rPr>
        <w:t xml:space="preserve"> </w:t>
      </w:r>
      <w:r w:rsidRPr="00BD2ABA">
        <w:rPr>
          <w:color w:val="000000" w:themeColor="text1"/>
        </w:rPr>
        <w:t>mempersiapkan</w:t>
      </w:r>
      <w:r w:rsidRPr="00BD2ABA">
        <w:rPr>
          <w:color w:val="000000" w:themeColor="text1"/>
          <w:spacing w:val="1"/>
        </w:rPr>
        <w:t xml:space="preserve"> </w:t>
      </w:r>
      <w:r w:rsidRPr="00BD2ABA">
        <w:rPr>
          <w:color w:val="000000" w:themeColor="text1"/>
        </w:rPr>
        <w:t>siswa</w:t>
      </w:r>
      <w:r w:rsidRPr="00BD2ABA">
        <w:rPr>
          <w:color w:val="000000" w:themeColor="text1"/>
          <w:spacing w:val="1"/>
        </w:rPr>
        <w:t xml:space="preserve"> </w:t>
      </w:r>
      <w:r w:rsidRPr="00BD2ABA">
        <w:rPr>
          <w:color w:val="000000" w:themeColor="text1"/>
        </w:rPr>
        <w:lastRenderedPageBreak/>
        <w:t>sebagai</w:t>
      </w:r>
      <w:r w:rsidRPr="00BD2ABA">
        <w:rPr>
          <w:color w:val="000000" w:themeColor="text1"/>
          <w:spacing w:val="1"/>
        </w:rPr>
        <w:t xml:space="preserve"> </w:t>
      </w:r>
      <w:r w:rsidRPr="00BD2ABA">
        <w:rPr>
          <w:color w:val="000000" w:themeColor="text1"/>
        </w:rPr>
        <w:t>manusia</w:t>
      </w:r>
      <w:r w:rsidRPr="00BD2ABA">
        <w:rPr>
          <w:color w:val="000000" w:themeColor="text1"/>
          <w:spacing w:val="1"/>
        </w:rPr>
        <w:t xml:space="preserve"> </w:t>
      </w:r>
      <w:r w:rsidRPr="00BD2ABA">
        <w:rPr>
          <w:color w:val="000000" w:themeColor="text1"/>
        </w:rPr>
        <w:t>masa</w:t>
      </w:r>
      <w:r w:rsidRPr="00BD2ABA">
        <w:rPr>
          <w:color w:val="000000" w:themeColor="text1"/>
          <w:spacing w:val="1"/>
        </w:rPr>
        <w:t xml:space="preserve"> </w:t>
      </w:r>
      <w:r w:rsidRPr="00BD2ABA">
        <w:rPr>
          <w:color w:val="000000" w:themeColor="text1"/>
        </w:rPr>
        <w:t>depan</w:t>
      </w:r>
      <w:r w:rsidRPr="00BD2ABA">
        <w:rPr>
          <w:color w:val="000000" w:themeColor="text1"/>
          <w:spacing w:val="1"/>
        </w:rPr>
        <w:t xml:space="preserve"> </w:t>
      </w:r>
      <w:r w:rsidRPr="00BD2ABA">
        <w:rPr>
          <w:color w:val="000000" w:themeColor="text1"/>
        </w:rPr>
        <w:t>dengan</w:t>
      </w:r>
      <w:r w:rsidRPr="00BD2ABA">
        <w:rPr>
          <w:color w:val="000000" w:themeColor="text1"/>
          <w:spacing w:val="1"/>
        </w:rPr>
        <w:t xml:space="preserve"> </w:t>
      </w:r>
      <w:r w:rsidRPr="00BD2ABA">
        <w:rPr>
          <w:color w:val="000000" w:themeColor="text1"/>
        </w:rPr>
        <w:t>menggunakan</w:t>
      </w:r>
      <w:r w:rsidRPr="00BD2ABA">
        <w:rPr>
          <w:color w:val="000000" w:themeColor="text1"/>
          <w:spacing w:val="1"/>
        </w:rPr>
        <w:t xml:space="preserve"> </w:t>
      </w:r>
      <w:r w:rsidRPr="00BD2ABA">
        <w:rPr>
          <w:color w:val="000000" w:themeColor="text1"/>
        </w:rPr>
        <w:t>pendekatan</w:t>
      </w:r>
      <w:r w:rsidRPr="00BD2ABA">
        <w:rPr>
          <w:color w:val="000000" w:themeColor="text1"/>
          <w:spacing w:val="1"/>
        </w:rPr>
        <w:t xml:space="preserve"> </w:t>
      </w:r>
      <w:r w:rsidRPr="00BD2ABA">
        <w:rPr>
          <w:color w:val="000000" w:themeColor="text1"/>
        </w:rPr>
        <w:t>futuristic</w:t>
      </w:r>
      <w:r w:rsidRPr="00BD2ABA">
        <w:rPr>
          <w:color w:val="000000" w:themeColor="text1"/>
          <w:spacing w:val="1"/>
        </w:rPr>
        <w:t xml:space="preserve"> </w:t>
      </w:r>
      <w:r w:rsidRPr="00BD2ABA">
        <w:rPr>
          <w:color w:val="000000" w:themeColor="text1"/>
        </w:rPr>
        <w:t>sebagai</w:t>
      </w:r>
      <w:r w:rsidRPr="00BD2ABA">
        <w:rPr>
          <w:color w:val="000000" w:themeColor="text1"/>
          <w:spacing w:val="1"/>
        </w:rPr>
        <w:t xml:space="preserve"> </w:t>
      </w:r>
      <w:r w:rsidRPr="00BD2ABA">
        <w:rPr>
          <w:color w:val="000000" w:themeColor="text1"/>
        </w:rPr>
        <w:t>solusi</w:t>
      </w:r>
      <w:r w:rsidRPr="00BD2ABA">
        <w:rPr>
          <w:color w:val="000000" w:themeColor="text1"/>
          <w:spacing w:val="1"/>
        </w:rPr>
        <w:t xml:space="preserve"> </w:t>
      </w:r>
      <w:r w:rsidRPr="00BD2ABA">
        <w:rPr>
          <w:color w:val="000000" w:themeColor="text1"/>
        </w:rPr>
        <w:t>dalam</w:t>
      </w:r>
      <w:r w:rsidRPr="00BD2ABA">
        <w:rPr>
          <w:color w:val="000000" w:themeColor="text1"/>
          <w:spacing w:val="61"/>
        </w:rPr>
        <w:t xml:space="preserve"> </w:t>
      </w:r>
      <w:r w:rsidRPr="00BD2ABA">
        <w:rPr>
          <w:color w:val="000000" w:themeColor="text1"/>
        </w:rPr>
        <w:t>membangun</w:t>
      </w:r>
      <w:r w:rsidRPr="00BD2ABA">
        <w:rPr>
          <w:color w:val="000000" w:themeColor="text1"/>
          <w:spacing w:val="1"/>
        </w:rPr>
        <w:t xml:space="preserve"> </w:t>
      </w:r>
      <w:r w:rsidRPr="00BD2ABA">
        <w:rPr>
          <w:color w:val="000000" w:themeColor="text1"/>
        </w:rPr>
        <w:t>kemampuan</w:t>
      </w:r>
      <w:r w:rsidRPr="00BD2ABA">
        <w:rPr>
          <w:color w:val="000000" w:themeColor="text1"/>
          <w:spacing w:val="1"/>
        </w:rPr>
        <w:t xml:space="preserve"> </w:t>
      </w:r>
      <w:r w:rsidRPr="00BD2ABA">
        <w:rPr>
          <w:color w:val="000000" w:themeColor="text1"/>
        </w:rPr>
        <w:t>dan</w:t>
      </w:r>
      <w:r w:rsidRPr="00BD2ABA">
        <w:rPr>
          <w:color w:val="000000" w:themeColor="text1"/>
          <w:spacing w:val="1"/>
        </w:rPr>
        <w:t xml:space="preserve"> </w:t>
      </w:r>
      <w:r w:rsidRPr="00BD2ABA">
        <w:rPr>
          <w:color w:val="000000" w:themeColor="text1"/>
        </w:rPr>
        <w:t>potensi</w:t>
      </w:r>
      <w:r w:rsidRPr="00BD2ABA">
        <w:rPr>
          <w:color w:val="000000" w:themeColor="text1"/>
          <w:spacing w:val="1"/>
        </w:rPr>
        <w:t xml:space="preserve"> </w:t>
      </w:r>
      <w:r w:rsidRPr="00BD2ABA">
        <w:rPr>
          <w:color w:val="000000" w:themeColor="text1"/>
        </w:rPr>
        <w:t>yang</w:t>
      </w:r>
      <w:r w:rsidRPr="00BD2ABA">
        <w:rPr>
          <w:color w:val="000000" w:themeColor="text1"/>
          <w:spacing w:val="1"/>
        </w:rPr>
        <w:t xml:space="preserve"> </w:t>
      </w:r>
      <w:r w:rsidRPr="00BD2ABA">
        <w:rPr>
          <w:color w:val="000000" w:themeColor="text1"/>
        </w:rPr>
        <w:t>dimiliki</w:t>
      </w:r>
      <w:r w:rsidRPr="00BD2ABA">
        <w:rPr>
          <w:color w:val="000000" w:themeColor="text1"/>
          <w:spacing w:val="1"/>
        </w:rPr>
        <w:t xml:space="preserve"> </w:t>
      </w:r>
      <w:r w:rsidRPr="00BD2ABA">
        <w:rPr>
          <w:color w:val="000000" w:themeColor="text1"/>
        </w:rPr>
        <w:t>dirinya.</w:t>
      </w:r>
      <w:r w:rsidRPr="00BD2ABA">
        <w:rPr>
          <w:color w:val="000000" w:themeColor="text1"/>
          <w:spacing w:val="1"/>
        </w:rPr>
        <w:t xml:space="preserve"> </w:t>
      </w:r>
    </w:p>
    <w:p w14:paraId="44D7500F" w14:textId="52376FBE" w:rsidR="00195735" w:rsidRDefault="00195735" w:rsidP="00EB113A">
      <w:pPr>
        <w:pStyle w:val="BodyText"/>
        <w:spacing w:line="360" w:lineRule="auto"/>
        <w:ind w:left="0" w:right="115" w:firstLine="567"/>
        <w:rPr>
          <w:color w:val="000000" w:themeColor="text1"/>
        </w:rPr>
      </w:pPr>
      <w:r w:rsidRPr="002E141C">
        <w:rPr>
          <w:color w:val="000000" w:themeColor="text1"/>
        </w:rPr>
        <w:t>Keadaan ini menjadi renungan bagi guru-guru bahwa di masa depan tantangan akan lebih besar lagi. Guru masa depan yaitu guru yang memiliki kemampuan</w:t>
      </w:r>
      <w:r>
        <w:rPr>
          <w:color w:val="000000" w:themeColor="text1"/>
          <w:lang w:val="id-ID"/>
        </w:rPr>
        <w:t xml:space="preserve"> </w:t>
      </w:r>
      <w:r w:rsidRPr="002E141C">
        <w:rPr>
          <w:color w:val="000000" w:themeColor="text1"/>
        </w:rPr>
        <w:t>intelektual, kemampuan</w:t>
      </w:r>
      <w:r>
        <w:rPr>
          <w:color w:val="000000" w:themeColor="text1"/>
          <w:lang w:val="id-ID"/>
        </w:rPr>
        <w:t xml:space="preserve"> </w:t>
      </w:r>
      <w:r w:rsidRPr="002E141C">
        <w:rPr>
          <w:color w:val="000000" w:themeColor="text1"/>
        </w:rPr>
        <w:t>emosional serta spiritual</w:t>
      </w:r>
      <w:r w:rsidRPr="002E141C">
        <w:rPr>
          <w:color w:val="000000" w:themeColor="text1"/>
          <w:lang w:val="id-ID"/>
        </w:rPr>
        <w:t xml:space="preserve"> dan mempunyai keterampilan dalam menghasilkan pembelajaran yang optimal, mempunyai kemampuan untuk mengamati perubahan zaman, mempunyai </w:t>
      </w:r>
      <w:r w:rsidRPr="002E141C">
        <w:rPr>
          <w:color w:val="000000" w:themeColor="text1"/>
        </w:rPr>
        <w:t xml:space="preserve"> pengetahuan yang luas dan mendalam</w:t>
      </w:r>
      <w:r w:rsidRPr="002E141C">
        <w:rPr>
          <w:color w:val="000000" w:themeColor="text1"/>
          <w:lang w:val="id-ID"/>
        </w:rPr>
        <w:t xml:space="preserve">, serta kemampuan untuk melihat ke depan, beradaptasi dengan perubahan, dan berinovasi </w:t>
      </w:r>
      <w:r w:rsidRPr="002E141C">
        <w:rPr>
          <w:color w:val="000000" w:themeColor="text1"/>
          <w:lang w:val="id-ID"/>
        </w:rPr>
        <w:fldChar w:fldCharType="begin" w:fldLock="1"/>
      </w:r>
      <w:r w:rsidRPr="002E141C">
        <w:rPr>
          <w:color w:val="000000" w:themeColor="text1"/>
          <w:lang w:val="id-ID"/>
        </w:rPr>
        <w:instrText>ADDIN CSL_CITATION {"citationItems":[{"id":"ITEM-1","itemData":{"ISBN":"9789896540821","abstract":"Guru merupakan elemen utama yang memiliki peran penting dalam pendidikan formal. Keberadaannya menjadi penentu keberhasilan peserta didik dan kualitas pendidikan. Pada masa pandemi Covid 19 saat ini guru dituntut harus mampu menunjukkan kompetensi guru dalam membimbing, melatih, mendidik, dan mengajar siswanya. Sesuai dengan kebijakan yang ditetapkan oleh pemerintah yaitu diwajibkan untuk seluruh sekolah melakukan sistem pembelajaran secara daring, oleh karenanya guru maupun siswa harus sama-sama bekerja sama agar tujuan dari pembelajaran selama pandemic COVID-19 tercapai. Guru harus tetap menjalankan tugasnya dalam mengajar, melatih, mendorong kreativitas meskipun tanpa harus bertatap muka secara langsung dengan siswa. dalam hal ini diperlukan peran guru dalam menunjang proses pembelajaran secara daring (dalam jaringan). Tulisan ini bertujuan untuk mendeskripsikan peranan guru dalam pembelajaran daring dimasa pandemi COVID-19. Metode yang digunakan dalam penelitian ini ialah metode studi pustaka. Hasil kajian menunjukkan bahwa guru memiliki peranan penting dalam proses pembelajaran khususnya pada masa pandemi COVID-19. Guru harus bisa memotivasi siswa agar tetap semangat dalam belajar. Kata","author":[{"dropping-particle":"","family":"Habsyi","given":"Irsan","non-dropping-particle":"","parse-names":false,"suffix":""}],"container-title":"JUPEK: Jurnal Pendidikan dan Ekonomi","id":"ITEM-1","issue":"1","issued":{"date-parts":[["2020"]]},"page":"1-9","title":"MASA DEPAN GURU KEMAMPUAN KREATIF DALAM KOMPETENSI","type":"article-journal","volume":"21"},"uris":["http://www.mendeley.com/documents/?uuid=b20db4ef-db8f-4f73-ba12-863f7fd7004f"]}],"mendeley":{"formattedCitation":"(Habsyi, 2020)","plainTextFormattedCitation":"(Habsyi, 2020)","previouslyFormattedCitation":"(Habsyi, 2020)"},"properties":{"noteIndex":0},"schema":"https://github.com/citation-style-language/schema/raw/master/csl-citation.json"}</w:instrText>
      </w:r>
      <w:r w:rsidRPr="002E141C">
        <w:rPr>
          <w:color w:val="000000" w:themeColor="text1"/>
          <w:lang w:val="id-ID"/>
        </w:rPr>
        <w:fldChar w:fldCharType="separate"/>
      </w:r>
      <w:r w:rsidRPr="002E141C">
        <w:rPr>
          <w:noProof/>
          <w:color w:val="000000" w:themeColor="text1"/>
          <w:lang w:val="id-ID"/>
        </w:rPr>
        <w:t>(Habsyi, 2020)</w:t>
      </w:r>
      <w:r w:rsidRPr="002E141C">
        <w:rPr>
          <w:color w:val="000000" w:themeColor="text1"/>
          <w:lang w:val="id-ID"/>
        </w:rPr>
        <w:fldChar w:fldCharType="end"/>
      </w:r>
      <w:r w:rsidRPr="002E141C">
        <w:rPr>
          <w:color w:val="000000" w:themeColor="text1"/>
        </w:rPr>
        <w:t xml:space="preserve">. Namun impelementasinya, untuk mempersiapkan guru di masa depan salah satunya mentalitas guru menjadi tantangan berat dalam pedagogik. Cara pandang guru yang masih </w:t>
      </w:r>
      <w:r w:rsidRPr="002E141C">
        <w:rPr>
          <w:i/>
          <w:color w:val="000000" w:themeColor="text1"/>
        </w:rPr>
        <w:t>Fix-Mindset</w:t>
      </w:r>
      <w:r w:rsidRPr="002E141C">
        <w:rPr>
          <w:color w:val="000000" w:themeColor="text1"/>
        </w:rPr>
        <w:t xml:space="preserve"> bukan </w:t>
      </w:r>
      <w:r w:rsidRPr="002E141C">
        <w:rPr>
          <w:i/>
          <w:color w:val="000000" w:themeColor="text1"/>
        </w:rPr>
        <w:t xml:space="preserve">Growth-Mindset </w:t>
      </w:r>
      <w:r w:rsidRPr="002E141C">
        <w:rPr>
          <w:color w:val="000000" w:themeColor="text1"/>
        </w:rPr>
        <w:t>menjadi sebuah masalah utama dalam membangun pendidikan Indonesia</w:t>
      </w:r>
      <w:r w:rsidRPr="002E141C">
        <w:rPr>
          <w:color w:val="000000" w:themeColor="text1"/>
          <w:lang w:val="id-ID"/>
        </w:rPr>
        <w:t xml:space="preserve"> (Rina, 2019)</w:t>
      </w:r>
      <w:r w:rsidRPr="002E141C">
        <w:rPr>
          <w:color w:val="000000" w:themeColor="text1"/>
        </w:rPr>
        <w:t xml:space="preserve">. Hal tersebut merupakan dampak dari sistem pendidikan tinggi, berawal dari tempat menimba ilmu saat perkuliiahan yang memprioritaskan sebuah potensi dan memaksa untuk mengekalkan </w:t>
      </w:r>
      <w:r w:rsidRPr="002E141C">
        <w:rPr>
          <w:i/>
          <w:color w:val="000000" w:themeColor="text1"/>
        </w:rPr>
        <w:t xml:space="preserve">status quo. </w:t>
      </w:r>
      <w:r w:rsidRPr="002E141C">
        <w:rPr>
          <w:color w:val="000000" w:themeColor="text1"/>
        </w:rPr>
        <w:t>Sehingga, di masa depan guru hanya akan berperan sebagai “operator kurikulum” bukan</w:t>
      </w:r>
      <w:r>
        <w:rPr>
          <w:color w:val="000000" w:themeColor="text1"/>
          <w:lang w:val="id-ID"/>
        </w:rPr>
        <w:t xml:space="preserve"> </w:t>
      </w:r>
      <w:r w:rsidRPr="002E141C">
        <w:rPr>
          <w:color w:val="000000" w:themeColor="text1"/>
        </w:rPr>
        <w:t>pengembang karakter siswa menjadi manusia</w:t>
      </w:r>
      <w:r w:rsidRPr="002E141C">
        <w:rPr>
          <w:color w:val="FFFFFF" w:themeColor="background1"/>
          <w:lang w:val="id-ID"/>
        </w:rPr>
        <w:t>i</w:t>
      </w:r>
      <w:r w:rsidRPr="002E141C">
        <w:rPr>
          <w:color w:val="000000" w:themeColor="text1"/>
        </w:rPr>
        <w:t xml:space="preserve">yang ber”daya”. </w:t>
      </w:r>
    </w:p>
    <w:p w14:paraId="04053A59" w14:textId="5741EF5D" w:rsidR="00CA3AB8" w:rsidRDefault="00CA3AB8" w:rsidP="00FD36EE">
      <w:pPr>
        <w:pStyle w:val="BodyText"/>
        <w:spacing w:line="360" w:lineRule="auto"/>
        <w:ind w:left="0" w:right="115" w:firstLine="567"/>
        <w:rPr>
          <w:color w:val="000000" w:themeColor="text1"/>
          <w:lang w:val="id-ID"/>
        </w:rPr>
      </w:pPr>
      <w:r>
        <w:rPr>
          <w:color w:val="000000" w:themeColor="text1"/>
          <w:lang w:val="id-ID"/>
        </w:rPr>
        <w:t xml:space="preserve">Didukung penelitian </w:t>
      </w:r>
      <w:r w:rsidR="00D00B7A">
        <w:rPr>
          <w:color w:val="000000" w:themeColor="text1"/>
          <w:lang w:val="id-ID"/>
        </w:rPr>
        <w:fldChar w:fldCharType="begin" w:fldLock="1"/>
      </w:r>
      <w:r w:rsidR="00453257">
        <w:rPr>
          <w:color w:val="000000" w:themeColor="text1"/>
          <w:lang w:val="id-ID"/>
        </w:rPr>
        <w:instrText>ADDIN CSL_CITATION {"citationItems":[{"id":"ITEM-1","itemData":{"DOI":"10.32493/eduka.v4i2.4264","ISSN":"2502-5406","abstract":"Era revolusi industri 4.0 mengakibatkan perubahan diberbagai bidang termasuk Pendidikan. Penelitian ini mengkaji bagaimana peran guru dalam mengajar di era Pendidikan 4.0. Metode dalam penelitian ini adalah studi literatur. Penelitian studi literatur ini menggunakan berbagai sumber tertulis seperti jurnal dan dokumen- dokumen yang relevan terhadap penelitian ini. Studi ini memfokuskan pada peran guru sebagai seorang pendidik dalam pendidikan dan pembelajaran. Peran penting guru adalah dalam memajukan pendidikan, ini karena guru berinteraksi langsung dengan siswa dalam pembelajaran. Guru sebagai pendidik didalam pembelajaran pada era Pendidikan 4.0 ini harus memiliki soft skill yang kuat, antara lain: critical thingking, creative, communicative dan collaborative (Cann, 2016). Hasil studi menunjukkan bahwa peran guru tidak dapat tergantikan sepenuhnya oleh teknologi. Peran guru yang tidak dapat digantikan tersebut antara lain: teladan dalam tindakan, sikap ataupun karakter dan inspiratif serta pasion. Interaksi guru dan siswa dalam pembelajaran dapat membangun dan mengembangkan karakter siswa.Kata Kunci: peran, guru, pendidikan 4.0","author":[{"dropping-particle":"","family":"Lubis","given":"Metha","non-dropping-particle":"","parse-names":false,"suffix":""}],"container-title":"EDUKA : Jurnal Pendidikan, Hukum, Dan Bisnis","id":"ITEM-1","issue":"2","issued":{"date-parts":[["2020"]]},"page":"0-5","title":"Peran Guru Pada Era Pendidikan 4.0","type":"article-journal","volume":"4"},"uris":["http://www.mendeley.com/documents/?uuid=c498b8dc-0f76-4733-abcb-851d36cf95a4"]}],"mendeley":{"formattedCitation":"(M. Lubis, 2020)","manualFormatting":"Lubis (2020)","plainTextFormattedCitation":"(M. Lubis, 2020)","previouslyFormattedCitation":"(M. Lubis, 2020)"},"properties":{"noteIndex":0},"schema":"https://github.com/citation-style-language/schema/raw/master/csl-citation.json"}</w:instrText>
      </w:r>
      <w:r w:rsidR="00D00B7A">
        <w:rPr>
          <w:color w:val="000000" w:themeColor="text1"/>
          <w:lang w:val="id-ID"/>
        </w:rPr>
        <w:fldChar w:fldCharType="separate"/>
      </w:r>
      <w:r w:rsidR="00D00B7A" w:rsidRPr="00D00B7A">
        <w:rPr>
          <w:noProof/>
          <w:color w:val="000000" w:themeColor="text1"/>
          <w:lang w:val="id-ID"/>
        </w:rPr>
        <w:t xml:space="preserve">Lubis </w:t>
      </w:r>
      <w:r w:rsidR="00D00B7A">
        <w:rPr>
          <w:noProof/>
          <w:color w:val="000000" w:themeColor="text1"/>
          <w:lang w:val="id-ID"/>
        </w:rPr>
        <w:t>(</w:t>
      </w:r>
      <w:r w:rsidR="00D00B7A" w:rsidRPr="00D00B7A">
        <w:rPr>
          <w:noProof/>
          <w:color w:val="000000" w:themeColor="text1"/>
          <w:lang w:val="id-ID"/>
        </w:rPr>
        <w:t>2020)</w:t>
      </w:r>
      <w:r w:rsidR="00D00B7A">
        <w:rPr>
          <w:color w:val="000000" w:themeColor="text1"/>
          <w:lang w:val="id-ID"/>
        </w:rPr>
        <w:fldChar w:fldCharType="end"/>
      </w:r>
      <w:r w:rsidR="00D00B7A">
        <w:rPr>
          <w:color w:val="000000" w:themeColor="text1"/>
          <w:lang w:val="id-ID"/>
        </w:rPr>
        <w:t xml:space="preserve"> </w:t>
      </w:r>
      <w:r w:rsidR="002C5E2C">
        <w:rPr>
          <w:color w:val="000000" w:themeColor="text1"/>
          <w:lang w:val="id-ID"/>
        </w:rPr>
        <w:t>dalam prakteknya</w:t>
      </w:r>
      <w:r w:rsidR="0026561B">
        <w:rPr>
          <w:color w:val="000000" w:themeColor="text1"/>
          <w:lang w:val="id-ID"/>
        </w:rPr>
        <w:t xml:space="preserve"> </w:t>
      </w:r>
      <w:r>
        <w:rPr>
          <w:color w:val="000000" w:themeColor="text1"/>
          <w:lang w:val="id-ID"/>
        </w:rPr>
        <w:t>guru masih menjadi pusat dalam pembelajaran (</w:t>
      </w:r>
      <w:r>
        <w:rPr>
          <w:i/>
          <w:iCs/>
          <w:color w:val="000000" w:themeColor="text1"/>
          <w:lang w:val="id-ID"/>
        </w:rPr>
        <w:t>teacher center</w:t>
      </w:r>
      <w:r>
        <w:rPr>
          <w:color w:val="000000" w:themeColor="text1"/>
          <w:lang w:val="id-ID"/>
        </w:rPr>
        <w:t xml:space="preserve">) sehingga </w:t>
      </w:r>
      <w:r w:rsidR="00FD36EE">
        <w:rPr>
          <w:color w:val="000000" w:themeColor="text1"/>
          <w:lang w:val="id-ID"/>
        </w:rPr>
        <w:t xml:space="preserve">hal tersebut menghambat </w:t>
      </w:r>
      <w:r>
        <w:rPr>
          <w:color w:val="000000" w:themeColor="text1"/>
          <w:lang w:val="id-ID"/>
        </w:rPr>
        <w:t>pada siswa untuk berpartisipasi aktif dalam pembelajaran,</w:t>
      </w:r>
      <w:r w:rsidR="00FD36EE">
        <w:rPr>
          <w:color w:val="000000" w:themeColor="text1"/>
          <w:lang w:val="id-ID"/>
        </w:rPr>
        <w:t xml:space="preserve"> </w:t>
      </w:r>
      <w:r w:rsidR="0026561B">
        <w:rPr>
          <w:color w:val="000000" w:themeColor="text1"/>
          <w:lang w:val="id-ID"/>
        </w:rPr>
        <w:t>tidak ada</w:t>
      </w:r>
      <w:r w:rsidR="007062BB">
        <w:rPr>
          <w:color w:val="000000" w:themeColor="text1"/>
          <w:lang w:val="id-ID"/>
        </w:rPr>
        <w:t>nya</w:t>
      </w:r>
      <w:r w:rsidR="0026561B">
        <w:rPr>
          <w:color w:val="000000" w:themeColor="text1"/>
          <w:lang w:val="id-ID"/>
        </w:rPr>
        <w:t xml:space="preserve"> kegiatan yang dapat menciptakan </w:t>
      </w:r>
      <w:r w:rsidR="00264EB2">
        <w:rPr>
          <w:color w:val="000000" w:themeColor="text1"/>
          <w:lang w:val="id-ID"/>
        </w:rPr>
        <w:t>pembelajaran yang bermakna</w:t>
      </w:r>
      <w:r w:rsidR="00FD36EE">
        <w:rPr>
          <w:color w:val="000000" w:themeColor="text1"/>
          <w:lang w:val="id-ID"/>
        </w:rPr>
        <w:t>, serta keterbatasan</w:t>
      </w:r>
      <w:r w:rsidR="007062BB">
        <w:rPr>
          <w:color w:val="000000" w:themeColor="text1"/>
          <w:lang w:val="id-ID"/>
        </w:rPr>
        <w:t xml:space="preserve"> keterampilan</w:t>
      </w:r>
      <w:r w:rsidR="00FD36EE">
        <w:rPr>
          <w:color w:val="000000" w:themeColor="text1"/>
          <w:lang w:val="id-ID"/>
        </w:rPr>
        <w:t xml:space="preserve"> </w:t>
      </w:r>
      <w:r w:rsidR="007062BB">
        <w:rPr>
          <w:color w:val="000000" w:themeColor="text1"/>
          <w:lang w:val="id-ID"/>
        </w:rPr>
        <w:t xml:space="preserve">dalam </w:t>
      </w:r>
      <w:r w:rsidR="00FD36EE">
        <w:rPr>
          <w:color w:val="000000" w:themeColor="text1"/>
          <w:lang w:val="id-ID"/>
        </w:rPr>
        <w:t xml:space="preserve">teknologi menjadi hambatan dalam menciptakan pengalaman belajar yang inovatif. </w:t>
      </w:r>
      <w:r w:rsidR="00BB40DF">
        <w:rPr>
          <w:color w:val="000000" w:themeColor="text1"/>
          <w:lang w:val="id-ID"/>
        </w:rPr>
        <w:t xml:space="preserve">Guru belum sepenuhnya memahami konsep pendidikan futuristik, pendidikan masih dipandang sebagai proses pembentukan individu yang mengikuti </w:t>
      </w:r>
      <w:r w:rsidR="004705AD">
        <w:rPr>
          <w:color w:val="000000" w:themeColor="text1"/>
          <w:lang w:val="id-ID"/>
        </w:rPr>
        <w:t>tradisi dan aturan yang telah ada</w:t>
      </w:r>
      <w:r w:rsidR="002228F9">
        <w:rPr>
          <w:color w:val="000000" w:themeColor="text1"/>
          <w:lang w:val="id-ID"/>
        </w:rPr>
        <w:t xml:space="preserve">. </w:t>
      </w:r>
    </w:p>
    <w:p w14:paraId="1C1D7183" w14:textId="7C8127DC" w:rsidR="00831079" w:rsidRDefault="008F54CC" w:rsidP="005B5582">
      <w:pPr>
        <w:pStyle w:val="BodyText"/>
        <w:spacing w:line="360" w:lineRule="auto"/>
        <w:ind w:left="0" w:right="115" w:firstLine="567"/>
        <w:rPr>
          <w:color w:val="000000" w:themeColor="text1"/>
          <w:lang w:val="id-ID"/>
        </w:rPr>
      </w:pPr>
      <w:r>
        <w:rPr>
          <w:color w:val="000000" w:themeColor="text1"/>
          <w:lang w:val="id-ID"/>
        </w:rPr>
        <w:t xml:space="preserve">Selain itu, </w:t>
      </w:r>
      <w:r w:rsidR="00D07358">
        <w:rPr>
          <w:color w:val="000000" w:themeColor="text1"/>
          <w:lang w:val="id-ID"/>
        </w:rPr>
        <w:t xml:space="preserve">penelitian </w:t>
      </w:r>
      <w:r w:rsidR="00453257">
        <w:rPr>
          <w:color w:val="000000" w:themeColor="text1"/>
          <w:lang w:val="id-ID"/>
        </w:rPr>
        <w:fldChar w:fldCharType="begin" w:fldLock="1"/>
      </w:r>
      <w:r w:rsidR="00453257">
        <w:rPr>
          <w:color w:val="000000" w:themeColor="text1"/>
          <w:lang w:val="id-ID"/>
        </w:rPr>
        <w:instrText>ADDIN CSL_CITATION {"citationItems":[{"id":"ITEM-1","itemData":{"abstract":"The aim of this paper is to describe the application of technology on education and its impact on the learning process and teachers’ role in the future. This is library research, where the result of analysis showed that the future education is oriented on the students’ involvement on each learning activities. The students are hoped to be active and autonomous ones in using learning facilities and sources in line with the development of technology. The application of technology brings positive effect on the role of teachers in the future, which is signed by the changes of teachers’ role in the teaching and learning process.","author":[{"dropping-particle":"","family":"Lubis","given":"Husna","non-dropping-particle":"","parse-names":false,"suffix":""}],"container-title":"Jurnal Sintaksis","id":"ITEM-1","issue":"04","issued":{"date-parts":[["2020"]]},"page":"57-64","title":"Peranan Teknologi Pendidikan Terhadap Guru Di Masa Depan","type":"article-journal","volume":"3"},"uris":["http://www.mendeley.com/documents/?uuid=e8d6fef3-7ef6-428e-9cf6-0f4a84cb0f9b"]}],"mendeley":{"formattedCitation":"(H. Lubis, 2020)","manualFormatting":"H. Lubis, (2020)","plainTextFormattedCitation":"(H. Lubis, 2020)","previouslyFormattedCitation":"(H. Lubis, 2020)"},"properties":{"noteIndex":0},"schema":"https://github.com/citation-style-language/schema/raw/master/csl-citation.json"}</w:instrText>
      </w:r>
      <w:r w:rsidR="00453257">
        <w:rPr>
          <w:color w:val="000000" w:themeColor="text1"/>
          <w:lang w:val="id-ID"/>
        </w:rPr>
        <w:fldChar w:fldCharType="separate"/>
      </w:r>
      <w:r w:rsidR="00453257" w:rsidRPr="00453257">
        <w:rPr>
          <w:noProof/>
          <w:color w:val="000000" w:themeColor="text1"/>
          <w:lang w:val="id-ID"/>
        </w:rPr>
        <w:t xml:space="preserve">H. Lubis, </w:t>
      </w:r>
      <w:r w:rsidR="00453257">
        <w:rPr>
          <w:noProof/>
          <w:color w:val="000000" w:themeColor="text1"/>
          <w:lang w:val="id-ID"/>
        </w:rPr>
        <w:t>(</w:t>
      </w:r>
      <w:r w:rsidR="00453257" w:rsidRPr="00453257">
        <w:rPr>
          <w:noProof/>
          <w:color w:val="000000" w:themeColor="text1"/>
          <w:lang w:val="id-ID"/>
        </w:rPr>
        <w:t>2020)</w:t>
      </w:r>
      <w:r w:rsidR="00453257">
        <w:rPr>
          <w:color w:val="000000" w:themeColor="text1"/>
          <w:lang w:val="id-ID"/>
        </w:rPr>
        <w:fldChar w:fldCharType="end"/>
      </w:r>
      <w:r w:rsidR="00453257">
        <w:rPr>
          <w:color w:val="000000" w:themeColor="text1"/>
          <w:lang w:val="id-ID"/>
        </w:rPr>
        <w:t xml:space="preserve"> </w:t>
      </w:r>
      <w:r w:rsidR="00D07358">
        <w:rPr>
          <w:color w:val="000000" w:themeColor="text1"/>
          <w:lang w:val="id-ID"/>
        </w:rPr>
        <w:t>menyatakan bahwa</w:t>
      </w:r>
      <w:r w:rsidR="002F375C">
        <w:rPr>
          <w:color w:val="000000" w:themeColor="text1"/>
          <w:lang w:val="id-ID"/>
        </w:rPr>
        <w:t xml:space="preserve"> dengan </w:t>
      </w:r>
      <w:r>
        <w:rPr>
          <w:color w:val="000000" w:themeColor="text1"/>
          <w:lang w:val="id-ID"/>
        </w:rPr>
        <w:t xml:space="preserve">kemajuan </w:t>
      </w:r>
      <w:r w:rsidR="002F375C">
        <w:rPr>
          <w:color w:val="000000" w:themeColor="text1"/>
          <w:lang w:val="id-ID"/>
        </w:rPr>
        <w:t xml:space="preserve">teknologi </w:t>
      </w:r>
      <w:r w:rsidR="00547D3E">
        <w:rPr>
          <w:color w:val="000000" w:themeColor="text1"/>
          <w:lang w:val="id-ID"/>
        </w:rPr>
        <w:t xml:space="preserve">dalam pendidikan mengalami permasalahan </w:t>
      </w:r>
      <w:r>
        <w:rPr>
          <w:color w:val="000000" w:themeColor="text1"/>
          <w:lang w:val="id-ID"/>
        </w:rPr>
        <w:t xml:space="preserve">salah satunya ialah penggunaan </w:t>
      </w:r>
      <w:r>
        <w:rPr>
          <w:i/>
          <w:iCs/>
          <w:color w:val="000000" w:themeColor="text1"/>
          <w:lang w:val="id-ID"/>
        </w:rPr>
        <w:t xml:space="preserve">artifical intellegence </w:t>
      </w:r>
      <w:r>
        <w:rPr>
          <w:color w:val="000000" w:themeColor="text1"/>
          <w:lang w:val="id-ID"/>
        </w:rPr>
        <w:t>(AI) yang di</w:t>
      </w:r>
      <w:r w:rsidR="008F15DF">
        <w:rPr>
          <w:color w:val="000000" w:themeColor="text1"/>
          <w:lang w:val="id-ID"/>
        </w:rPr>
        <w:t>khawatirkan akan</w:t>
      </w:r>
      <w:r>
        <w:rPr>
          <w:color w:val="000000" w:themeColor="text1"/>
          <w:lang w:val="id-ID"/>
        </w:rPr>
        <w:t xml:space="preserve"> menggantikan peran guru </w:t>
      </w:r>
      <w:r w:rsidR="008F15DF">
        <w:rPr>
          <w:color w:val="000000" w:themeColor="text1"/>
          <w:lang w:val="id-ID"/>
        </w:rPr>
        <w:t xml:space="preserve">secara keseluruhan </w:t>
      </w:r>
      <w:r>
        <w:rPr>
          <w:color w:val="000000" w:themeColor="text1"/>
          <w:lang w:val="id-ID"/>
        </w:rPr>
        <w:t>dalam pembelajaran</w:t>
      </w:r>
      <w:r w:rsidR="008F15DF">
        <w:rPr>
          <w:color w:val="000000" w:themeColor="text1"/>
          <w:lang w:val="id-ID"/>
        </w:rPr>
        <w:t xml:space="preserve">. </w:t>
      </w:r>
      <w:r w:rsidR="005B5582">
        <w:rPr>
          <w:color w:val="000000" w:themeColor="text1"/>
          <w:lang w:val="id-ID"/>
        </w:rPr>
        <w:t xml:space="preserve">Disamping adanya teknologi pembelajaran dapat dilakukan dimana saja, kapan saja, dan pada usia berapa saja. Namun, tidak semua pembelajaran dapat digantikan oleh teknologi, beberapa melibatkan peran guru sebagai role model. </w:t>
      </w:r>
    </w:p>
    <w:p w14:paraId="36A0476D" w14:textId="7D7E3619" w:rsidR="00FD36EE" w:rsidRPr="00CA3AB8" w:rsidRDefault="002C5E2C" w:rsidP="005B5582">
      <w:pPr>
        <w:pStyle w:val="BodyText"/>
        <w:spacing w:line="360" w:lineRule="auto"/>
        <w:ind w:left="0" w:right="115" w:firstLine="567"/>
        <w:rPr>
          <w:color w:val="000000" w:themeColor="text1"/>
          <w:lang w:val="id-ID"/>
        </w:rPr>
      </w:pPr>
      <w:r>
        <w:rPr>
          <w:color w:val="000000" w:themeColor="text1"/>
          <w:lang w:val="id-ID"/>
        </w:rPr>
        <w:t xml:space="preserve">Dengan demikian, </w:t>
      </w:r>
      <w:r w:rsidR="005B5582">
        <w:rPr>
          <w:color w:val="000000" w:themeColor="text1"/>
          <w:lang w:val="id-ID"/>
        </w:rPr>
        <w:t xml:space="preserve">guru bukan satu-satunya sumber kebenaran dan pengetahuan. Hubungan guru dengan siswa tidak vertikal. </w:t>
      </w:r>
      <w:r w:rsidR="00831079">
        <w:rPr>
          <w:color w:val="000000" w:themeColor="text1"/>
          <w:lang w:val="id-ID"/>
        </w:rPr>
        <w:t xml:space="preserve">Guru dengan siswa sama-sama pembelajar, pembelajar bersama. </w:t>
      </w:r>
      <w:r w:rsidR="00D07358">
        <w:rPr>
          <w:color w:val="000000" w:themeColor="text1"/>
          <w:lang w:val="id-ID"/>
        </w:rPr>
        <w:t xml:space="preserve">Maka dari itu, </w:t>
      </w:r>
      <w:r w:rsidR="005B5582">
        <w:rPr>
          <w:color w:val="000000" w:themeColor="text1"/>
          <w:lang w:val="id-ID"/>
        </w:rPr>
        <w:t>peran guru sangat diperlukan agar siswa memiliki karakter, moral, dan keteladanan yang baik melalui k</w:t>
      </w:r>
      <w:r w:rsidR="00D07358">
        <w:rPr>
          <w:color w:val="000000" w:themeColor="text1"/>
          <w:lang w:val="id-ID"/>
        </w:rPr>
        <w:t xml:space="preserve">ompetensi guru harus ditingkatkan baik dalam kemampuan hardskill maupun softskill. Guru masa depan harus memiliki </w:t>
      </w:r>
      <w:r w:rsidR="003030C3" w:rsidRPr="003030C3">
        <w:rPr>
          <w:i/>
          <w:iCs/>
          <w:color w:val="000000" w:themeColor="text1"/>
          <w:lang w:val="id-ID"/>
        </w:rPr>
        <w:t xml:space="preserve">educational </w:t>
      </w:r>
      <w:r w:rsidR="003030C3" w:rsidRPr="003030C3">
        <w:rPr>
          <w:i/>
          <w:iCs/>
          <w:color w:val="000000" w:themeColor="text1"/>
          <w:lang w:val="id-ID"/>
        </w:rPr>
        <w:lastRenderedPageBreak/>
        <w:t>competenc</w:t>
      </w:r>
      <w:r w:rsidR="00D07358">
        <w:rPr>
          <w:i/>
          <w:iCs/>
          <w:color w:val="000000" w:themeColor="text1"/>
          <w:lang w:val="id-ID"/>
        </w:rPr>
        <w:t>e,</w:t>
      </w:r>
      <w:r w:rsidR="003030C3" w:rsidRPr="003030C3">
        <w:rPr>
          <w:i/>
          <w:iCs/>
          <w:color w:val="000000" w:themeColor="text1"/>
          <w:lang w:val="id-ID"/>
        </w:rPr>
        <w:t xml:space="preserve"> competence for technological</w:t>
      </w:r>
      <w:r w:rsidR="00FD4396">
        <w:rPr>
          <w:i/>
          <w:iCs/>
          <w:color w:val="000000" w:themeColor="text1"/>
          <w:lang w:val="id-ID"/>
        </w:rPr>
        <w:t xml:space="preserve"> </w:t>
      </w:r>
      <w:r w:rsidR="003030C3" w:rsidRPr="003030C3">
        <w:rPr>
          <w:i/>
          <w:iCs/>
          <w:color w:val="000000" w:themeColor="text1"/>
          <w:lang w:val="id-ID"/>
        </w:rPr>
        <w:t xml:space="preserve">commerlization, </w:t>
      </w:r>
      <w:r w:rsidR="00DC3947">
        <w:rPr>
          <w:i/>
          <w:iCs/>
          <w:color w:val="000000" w:themeColor="text1"/>
          <w:lang w:val="id-ID"/>
        </w:rPr>
        <w:t xml:space="preserve">competence in globalization, </w:t>
      </w:r>
      <w:r w:rsidR="003030C3" w:rsidRPr="003030C3">
        <w:rPr>
          <w:i/>
          <w:iCs/>
          <w:color w:val="000000" w:themeColor="text1"/>
          <w:lang w:val="id-ID"/>
        </w:rPr>
        <w:t>competence in future strategies</w:t>
      </w:r>
      <w:r w:rsidR="00FD4396">
        <w:rPr>
          <w:i/>
          <w:iCs/>
          <w:color w:val="000000" w:themeColor="text1"/>
          <w:lang w:val="id-ID"/>
        </w:rPr>
        <w:t xml:space="preserve"> </w:t>
      </w:r>
      <w:r w:rsidR="00D07358">
        <w:rPr>
          <w:i/>
          <w:iCs/>
          <w:color w:val="000000" w:themeColor="text1"/>
          <w:lang w:val="id-ID"/>
        </w:rPr>
        <w:t>co</w:t>
      </w:r>
      <w:r w:rsidR="003030C3" w:rsidRPr="003030C3">
        <w:rPr>
          <w:i/>
          <w:iCs/>
          <w:color w:val="000000" w:themeColor="text1"/>
          <w:lang w:val="id-ID"/>
        </w:rPr>
        <w:t>unselor competence</w:t>
      </w:r>
      <w:r w:rsidR="00D07358">
        <w:rPr>
          <w:i/>
          <w:iCs/>
          <w:color w:val="000000" w:themeColor="text1"/>
          <w:lang w:val="id-ID"/>
        </w:rPr>
        <w:t xml:space="preserve">. </w:t>
      </w:r>
    </w:p>
    <w:p w14:paraId="13273534" w14:textId="12B6AAB2" w:rsidR="00195735" w:rsidRPr="002E141C" w:rsidRDefault="00195735" w:rsidP="00EB113A">
      <w:pPr>
        <w:pStyle w:val="BodyText"/>
        <w:spacing w:line="360" w:lineRule="auto"/>
        <w:ind w:left="0" w:right="115" w:firstLine="567"/>
        <w:rPr>
          <w:color w:val="000000" w:themeColor="text1"/>
          <w:highlight w:val="yellow"/>
          <w:lang w:val="id-ID"/>
        </w:rPr>
      </w:pPr>
      <w:r w:rsidRPr="002E141C">
        <w:rPr>
          <w:color w:val="000000" w:themeColor="text1"/>
        </w:rPr>
        <w:t xml:space="preserve">Menurut </w:t>
      </w:r>
      <w:r w:rsidRPr="002E141C">
        <w:rPr>
          <w:color w:val="000000" w:themeColor="text1"/>
        </w:rPr>
        <w:fldChar w:fldCharType="begin" w:fldLock="1"/>
      </w:r>
      <w:r w:rsidR="00F50BFC">
        <w:rPr>
          <w:color w:val="000000" w:themeColor="text1"/>
        </w:rPr>
        <w:instrText>ADDIN CSL_CITATION {"citationItems":[{"id":"ITEM-1","itemData":{"author":[{"dropping-particle":"","family":"Alang","given":"H.M. Sattu","non-dropping-particle":"","parse-names":false,"suffix":""}],"container-title":"Al-Irsyad Al-Nafs, Jurnal Bimbingan Penyuluhan Islam","id":"ITEM-1","issue":"1","issued":{"date-parts":[["2014"]]},"page":"53-63","title":"GURU YANG PROFESIONAL MEMILIKI KECERDASAN INTELEKTUAL , EMOSIONAL DAN SPIRITUAL Dosen Jurusan Bimbingan Penyuluhan Islam Fakultas Dakwah dan Komunikasi UIN Alauddin Makassar","type":"article-journal","volume":"1"},"uris":["http://www.mendeley.com/documents/?uuid=4387b093-b30e-4f0f-9512-13091b46c442"]}],"mendeley":{"formattedCitation":"(Alang, 2014)","manualFormatting":"Alang (2014)","plainTextFormattedCitation":"(Alang, 2014)","previouslyFormattedCitation":"(Alang, 2014)"},"properties":{"noteIndex":0},"schema":"https://github.com/citation-style-language/schema/raw/master/csl-citation.json"}</w:instrText>
      </w:r>
      <w:r w:rsidRPr="002E141C">
        <w:rPr>
          <w:color w:val="000000" w:themeColor="text1"/>
        </w:rPr>
        <w:fldChar w:fldCharType="separate"/>
      </w:r>
      <w:r w:rsidRPr="002E141C">
        <w:rPr>
          <w:noProof/>
          <w:color w:val="000000" w:themeColor="text1"/>
        </w:rPr>
        <w:t xml:space="preserve">Alang </w:t>
      </w:r>
      <w:r w:rsidRPr="002E141C">
        <w:rPr>
          <w:noProof/>
          <w:color w:val="000000" w:themeColor="text1"/>
          <w:lang w:val="id-ID"/>
        </w:rPr>
        <w:t>(</w:t>
      </w:r>
      <w:r w:rsidRPr="002E141C">
        <w:rPr>
          <w:noProof/>
          <w:color w:val="000000" w:themeColor="text1"/>
        </w:rPr>
        <w:t>2014)</w:t>
      </w:r>
      <w:r w:rsidRPr="002E141C">
        <w:rPr>
          <w:color w:val="000000" w:themeColor="text1"/>
        </w:rPr>
        <w:fldChar w:fldCharType="end"/>
      </w:r>
      <w:r w:rsidRPr="002E141C">
        <w:rPr>
          <w:color w:val="000000" w:themeColor="text1"/>
        </w:rPr>
        <w:t xml:space="preserve"> terdapat lima ciri sosok guru masa depan, yaitu </w:t>
      </w:r>
      <w:r w:rsidRPr="002E141C">
        <w:rPr>
          <w:i/>
          <w:color w:val="000000" w:themeColor="text1"/>
        </w:rPr>
        <w:t>planner, innovator, motivator, capable personss</w:t>
      </w:r>
      <w:r w:rsidRPr="002E141C">
        <w:rPr>
          <w:color w:val="000000" w:themeColor="text1"/>
        </w:rPr>
        <w:t xml:space="preserve">, dan </w:t>
      </w:r>
      <w:r w:rsidRPr="002E141C">
        <w:rPr>
          <w:i/>
          <w:color w:val="000000" w:themeColor="text1"/>
        </w:rPr>
        <w:t>developer</w:t>
      </w:r>
      <w:r w:rsidRPr="002E141C">
        <w:rPr>
          <w:color w:val="000000" w:themeColor="text1"/>
        </w:rPr>
        <w:t xml:space="preserve">. </w:t>
      </w:r>
      <w:r w:rsidRPr="002E141C">
        <w:rPr>
          <w:i/>
          <w:color w:val="000000" w:themeColor="text1"/>
        </w:rPr>
        <w:t xml:space="preserve">Planner </w:t>
      </w:r>
      <w:r w:rsidRPr="002E141C">
        <w:rPr>
          <w:color w:val="000000" w:themeColor="text1"/>
        </w:rPr>
        <w:t xml:space="preserve">atau perencana yaitu guru harus memiliki kemampuan perencaan yang baik dalam merancang kurikulum maupun rencana pembelajaran sesuai dengan kebutuhan siswa dan perkembangan zaman. </w:t>
      </w:r>
      <w:r w:rsidRPr="002E141C">
        <w:rPr>
          <w:i/>
          <w:color w:val="000000" w:themeColor="text1"/>
        </w:rPr>
        <w:t xml:space="preserve">Innovator </w:t>
      </w:r>
      <w:r w:rsidRPr="002E141C">
        <w:rPr>
          <w:color w:val="000000" w:themeColor="text1"/>
        </w:rPr>
        <w:t>yaitu adanya keinginan untuk melakuka pembaharuan baik berkaitan dengan pola pembelajaran seperti strategi pembelajaran, model pembelajaran, dan media pembelajaran yang diintegrasikan dengan teknologi serta merubah pola berfikir yang kolonial yang berpusat kepada guru menjadi berpusat pada siswa.</w:t>
      </w:r>
      <w:r w:rsidR="005574E0">
        <w:rPr>
          <w:color w:val="000000" w:themeColor="text1"/>
          <w:lang w:val="id-ID"/>
        </w:rPr>
        <w:t xml:space="preserve"> </w:t>
      </w:r>
      <w:r w:rsidRPr="002E141C">
        <w:rPr>
          <w:i/>
          <w:color w:val="000000" w:themeColor="text1"/>
        </w:rPr>
        <w:t xml:space="preserve">Motivator </w:t>
      </w:r>
      <w:r w:rsidRPr="002E141C">
        <w:rPr>
          <w:color w:val="000000" w:themeColor="text1"/>
        </w:rPr>
        <w:t xml:space="preserve">yaitu guru masa depan memliki motivasiiuntuk terus belajar dan tentunyamemberikan motivasi pada siswa yaitu mendorong untuk belajar serta memberikan bantuan untuk mengembangkan kemampuan dalam mencapai tujuan pembelajaran. </w:t>
      </w:r>
      <w:r w:rsidRPr="002E141C">
        <w:rPr>
          <w:i/>
          <w:color w:val="000000" w:themeColor="text1"/>
        </w:rPr>
        <w:t>Capable person</w:t>
      </w:r>
      <w:r w:rsidRPr="002E141C">
        <w:rPr>
          <w:color w:val="000000" w:themeColor="text1"/>
        </w:rPr>
        <w:t xml:space="preserve"> yaitu guru memiliki keterampilan, kecakapan, pengetahuan dan sikap yang dapat mumpuni sehingga terciptanya proses pembelaaran yang efektif. </w:t>
      </w:r>
      <w:r w:rsidRPr="002E141C">
        <w:rPr>
          <w:i/>
          <w:color w:val="000000" w:themeColor="text1"/>
        </w:rPr>
        <w:t>Developer</w:t>
      </w:r>
      <w:r w:rsidRPr="002E141C">
        <w:rPr>
          <w:color w:val="000000" w:themeColor="text1"/>
        </w:rPr>
        <w:t xml:space="preserve"> yaitu keinginan utuk terus mengembangkan diri dan berbagi keterampilan kepada teman sebaya atau siswanya. Dengan demikian, peran guru masa depan menjaadi pembimbing, fasilitator, membuat perubahan dalam proses pembelajaran menjadi pengalaman belajar yang beermakna, menguasai teknologi</w:t>
      </w:r>
      <w:r w:rsidR="005574E0">
        <w:rPr>
          <w:color w:val="000000" w:themeColor="text1"/>
          <w:lang w:val="id-ID"/>
        </w:rPr>
        <w:t xml:space="preserve"> dan melangkah di</w:t>
      </w:r>
      <w:r w:rsidRPr="002E141C">
        <w:rPr>
          <w:color w:val="000000" w:themeColor="text1"/>
        </w:rPr>
        <w:t xml:space="preserve"> kelas, memiliki sikap ciri khas “</w:t>
      </w:r>
      <w:r w:rsidRPr="002E141C">
        <w:rPr>
          <w:i/>
          <w:color w:val="000000" w:themeColor="text1"/>
        </w:rPr>
        <w:t>The Habits for Highly</w:t>
      </w:r>
      <w:r w:rsidRPr="00E41246">
        <w:rPr>
          <w:i/>
          <w:color w:val="FFFFFF" w:themeColor="background1"/>
          <w:lang w:val="id-ID"/>
        </w:rPr>
        <w:t>i</w:t>
      </w:r>
      <w:r w:rsidRPr="002E141C">
        <w:rPr>
          <w:i/>
          <w:color w:val="000000" w:themeColor="text1"/>
        </w:rPr>
        <w:t>Effective People</w:t>
      </w:r>
      <w:r w:rsidRPr="002E141C">
        <w:rPr>
          <w:color w:val="000000" w:themeColor="text1"/>
        </w:rPr>
        <w:t>” dan “</w:t>
      </w:r>
      <w:r w:rsidRPr="002E141C">
        <w:rPr>
          <w:i/>
          <w:color w:val="000000" w:themeColor="text1"/>
        </w:rPr>
        <w:t>Quantum Teaching</w:t>
      </w:r>
      <w:r w:rsidRPr="002E141C">
        <w:rPr>
          <w:color w:val="000000" w:themeColor="text1"/>
        </w:rPr>
        <w:t xml:space="preserve">” serta menguasai psikologi mengajar yang dimana dapat membantu guru memahami karakteistik dan kebutuhan siswa. </w:t>
      </w:r>
    </w:p>
    <w:p w14:paraId="6230D8FD" w14:textId="6E2952B1" w:rsidR="00195735" w:rsidRPr="00172728" w:rsidRDefault="00195735" w:rsidP="00EB113A">
      <w:pPr>
        <w:pStyle w:val="BodyText"/>
        <w:spacing w:line="360" w:lineRule="auto"/>
        <w:ind w:left="0" w:right="115" w:firstLine="567"/>
        <w:rPr>
          <w:color w:val="000000" w:themeColor="text1"/>
          <w:lang w:val="id-ID"/>
        </w:rPr>
      </w:pPr>
      <w:r w:rsidRPr="002E141C">
        <w:rPr>
          <w:color w:val="000000" w:themeColor="text1"/>
          <w:lang w:val="id-ID"/>
        </w:rPr>
        <w:t xml:space="preserve">Sejalan dengan </w:t>
      </w:r>
      <w:r w:rsidRPr="002E141C">
        <w:rPr>
          <w:color w:val="000000" w:themeColor="text1"/>
          <w:lang w:val="id-ID"/>
        </w:rPr>
        <w:fldChar w:fldCharType="begin" w:fldLock="1"/>
      </w:r>
      <w:r w:rsidRPr="002E141C">
        <w:rPr>
          <w:color w:val="000000" w:themeColor="text1"/>
          <w:lang w:val="id-ID"/>
        </w:rPr>
        <w:instrText>ADDIN CSL_CITATION {"citationItems":[{"id":"ITEM-1","itemData":{"DOI":"10.3390/fi13040091","ISBN":"5939927955","ISSN":"19995903","abstract":"The authors of the Education 4.0 concept postulated a flexible combination of digital literacy, critical thinking, and problem-solving in educational environments linked to real-world scenarios. Therefore, teachers have been challenged to develop new methods and resources to integrate into their planning in order to help students develop these desirable and necessary skills; hence, the question: What are the characteristics of a teacher to consider within the framework of Education 4.0? This study was conducted in a higher education institution in Ecuador, with the aim to identify the teaching profile required in new undergraduate programs within the framework of Education 4.0 in order to contribute to decision-making about teacher recruitment, professional training and evaluation, human talent management, and institutional policies interested in connecting competencies with the needs of society. Descriptive and exploratory approaches, where we applied quantitative and qualitative instruments (surveys) to 337 undergraduate students in education programs and 313 graduates, were used. We also included interviews with 20 experts in the educational field and five focus groups with 32 chancellors, school principals, university professors, and specialists in the educational area. The data were triangulated, and the results were organized into the categories of (a) processes as facilitators (b), soft skills, (c) human sense, and (d) the use of technologies. The results outlined the profile of a professor as a specialized professional with competencies for innovation, complex problem solving, entrepreneurship, collaboration, international perspective, leadership, and connection with the needs of society. This research study may be of value to administrators, educational and social entrepreneurs, trainers, and policy-makers interested in implementing innovative training programs and in supporting management and policy decisions.","author":[{"dropping-particle":"","family":"Ramírez-Montoya","given":"María Soledad","non-dropping-particle":"","parse-names":false,"suffix":""},{"dropping-particle":"","family":"Loaiza-Aguirre","given":"María Isabel","non-dropping-particle":"","parse-names":false,"suffix":""},{"dropping-particle":"","family":"Zúñiga-Ojeda","given":"Alexandra","non-dropping-particle":"","parse-names":false,"suffix":""},{"dropping-particle":"","family":"Portuguez-Castro","given":"May","non-dropping-particle":"","parse-names":false,"suffix":""}],"container-title":"Future Internet","id":"ITEM-1","issue":"4","issued":{"date-parts":[["2021"]]},"page":"1-17","title":"Characterization of the teaching profile within the framework of education 4.0","type":"article-journal","volume":"13"},"uris":["http://www.mendeley.com/documents/?uuid=beb6a0ca-1c47-40c2-a873-e8ad1d927052"]}],"mendeley":{"formattedCitation":"(Ramírez-Montoya et al., 2021)","manualFormatting":"Ramírez-Montoya et al., (2021)","plainTextFormattedCitation":"(Ramírez-Montoya et al., 2021)","previouslyFormattedCitation":"(Ramírez-Montoya et al., 2021)"},"properties":{"noteIndex":0},"schema":"https://github.com/citation-style-language/schema/raw/master/csl-citation.json"}</w:instrText>
      </w:r>
      <w:r w:rsidRPr="002E141C">
        <w:rPr>
          <w:color w:val="000000" w:themeColor="text1"/>
          <w:lang w:val="id-ID"/>
        </w:rPr>
        <w:fldChar w:fldCharType="separate"/>
      </w:r>
      <w:r w:rsidRPr="002E141C">
        <w:rPr>
          <w:noProof/>
          <w:color w:val="000000" w:themeColor="text1"/>
          <w:lang w:val="id-ID"/>
        </w:rPr>
        <w:t>Ramírez-Montoya et al., (2021)</w:t>
      </w:r>
      <w:r w:rsidRPr="002E141C">
        <w:rPr>
          <w:color w:val="000000" w:themeColor="text1"/>
          <w:lang w:val="id-ID"/>
        </w:rPr>
        <w:fldChar w:fldCharType="end"/>
      </w:r>
      <w:r w:rsidRPr="002E141C">
        <w:rPr>
          <w:color w:val="000000" w:themeColor="text1"/>
          <w:lang w:val="id-ID"/>
        </w:rPr>
        <w:t>, mengatakan bahwa pendidikan di masa depan mengubah peran guru dalam proses pembelajaran. Guru akan menjadi fasilitator dal</w:t>
      </w:r>
      <w:r w:rsidR="00E41246">
        <w:rPr>
          <w:color w:val="000000" w:themeColor="text1"/>
          <w:lang w:val="id-ID"/>
        </w:rPr>
        <w:t>a</w:t>
      </w:r>
      <w:r w:rsidRPr="002E141C">
        <w:rPr>
          <w:color w:val="000000" w:themeColor="text1"/>
          <w:lang w:val="id-ID"/>
        </w:rPr>
        <w:t>m pembelajaran dengan menciptakan dan memfasilitasi pembelajaran yang mendukung, sebagai pemandu dan penyelaras belajar yakni mengembangkan pemahaman siswa agar lebih dalam dan kritis sesuai dengan kurikulum dan tujuan pembelajaran, sebagai pengembang keterampilan siswa sesaui dengan keterampilan abad 21, memfasilitasi kolaborasi dalam proses pembelajaran dengan bekerjasama dalam kelompok, memecahkan masalah bersama-sama serta penggunaan teknologi dalam pembelajaran</w:t>
      </w:r>
      <w:r w:rsidR="0067762D">
        <w:rPr>
          <w:color w:val="000000" w:themeColor="text1"/>
          <w:lang w:val="id-ID"/>
        </w:rPr>
        <w:t xml:space="preserve">, </w:t>
      </w:r>
      <w:r w:rsidR="00172728">
        <w:rPr>
          <w:color w:val="000000" w:themeColor="text1"/>
          <w:lang w:val="id-ID"/>
        </w:rPr>
        <w:t xml:space="preserve">dan memanfaatkan adanya </w:t>
      </w:r>
      <w:r w:rsidR="00172728">
        <w:rPr>
          <w:i/>
          <w:iCs/>
          <w:color w:val="000000" w:themeColor="text1"/>
          <w:lang w:val="id-ID"/>
        </w:rPr>
        <w:t xml:space="preserve">internet of things, virtual/augmented reality, dan artificial intellegence </w:t>
      </w:r>
      <w:r w:rsidR="00172728">
        <w:rPr>
          <w:color w:val="000000" w:themeColor="text1"/>
          <w:lang w:val="id-ID"/>
        </w:rPr>
        <w:t xml:space="preserve">yang dapat digunakan untuk membantu mengidentifikasi kebutuhan pembelajaran. </w:t>
      </w:r>
    </w:p>
    <w:p w14:paraId="4681DBD6" w14:textId="04BF278A" w:rsidR="00FB7C05" w:rsidRDefault="00195735" w:rsidP="00C75DBD">
      <w:pPr>
        <w:pStyle w:val="BodyText"/>
        <w:spacing w:line="360" w:lineRule="auto"/>
        <w:ind w:left="0" w:right="115" w:firstLine="567"/>
        <w:rPr>
          <w:color w:val="000000" w:themeColor="text1"/>
        </w:rPr>
      </w:pPr>
      <w:r w:rsidRPr="002E141C">
        <w:rPr>
          <w:color w:val="000000" w:themeColor="text1"/>
        </w:rPr>
        <w:t xml:space="preserve">Dalam konsep pendidikan futuristik menurut </w:t>
      </w:r>
      <w:r w:rsidRPr="002E141C">
        <w:rPr>
          <w:color w:val="000000" w:themeColor="text1"/>
          <w:lang w:val="id-ID"/>
        </w:rPr>
        <w:t>Herlambang (2018</w:t>
      </w:r>
      <w:r w:rsidRPr="002E141C">
        <w:rPr>
          <w:color w:val="000000" w:themeColor="text1"/>
        </w:rPr>
        <w:t xml:space="preserve">) menyatakan bahwa kedudukan guru dalam pendidikan futuristik sebagai transformator pendidikan, dimana guru </w:t>
      </w:r>
      <w:r w:rsidRPr="002E141C">
        <w:rPr>
          <w:color w:val="000000" w:themeColor="text1"/>
        </w:rPr>
        <w:lastRenderedPageBreak/>
        <w:t xml:space="preserve">menjadi pelopor perubahan dengan menggunakan dimensi kreatif dan inovatif untuk menghadapi permasalahan berdasarkan situasi pendidikan. Kemduian, guru juga hatus memiliki pendeketan yang bersifat personal, sosial, politis, dan teoritis. Personal artinya mengacu pada kemampuan guru untuk memahami kebutuhan dan karakteristik siswa, sehingga dapat membangun hubungan yang positif dengan meraka. Sosial artinya kemampuan guru untuk memahami pentingnya konteks sosal dan lingkungan, yakni memabngun proses belajar yang inklusif, dan kooperatif serta mengembangkan keterampilan sosial dan emosional siswa. Politis artinya mengintegrasikan konteks politik dan sosial dalam pengajaran yang bertujuan untuk mengembangkan pemikiran kritis siswa. Terakhir, teoritis artinya mengintegrasikan pengetahuan dan teori pendidikan yang mendasari pada praktik pengajaran. Selain itu, kreativitas guru dalam mengembangkan model pembelajaran yang dapat diintegrasikan dengan teknologi tentunya harus bermuatan unsur filosofis, agar dapat mencapai tujuan yang diharapkan. </w:t>
      </w:r>
    </w:p>
    <w:p w14:paraId="3783468D" w14:textId="01B794E8" w:rsidR="00A74E04" w:rsidRPr="00A74E04" w:rsidRDefault="00A74E04" w:rsidP="00C75DBD">
      <w:pPr>
        <w:pStyle w:val="BodyText"/>
        <w:spacing w:line="360" w:lineRule="auto"/>
        <w:ind w:left="0" w:right="115" w:firstLine="567"/>
        <w:rPr>
          <w:color w:val="000000" w:themeColor="text1"/>
          <w:lang w:val="id-ID"/>
        </w:rPr>
      </w:pPr>
      <w:r>
        <w:rPr>
          <w:color w:val="000000" w:themeColor="text1"/>
          <w:lang w:val="id-ID"/>
        </w:rPr>
        <w:t>Tidak lupa keberadaan pancasila sebagai dasar guru dalam memahami peran serta tanggungjawabnya</w:t>
      </w:r>
      <w:r w:rsidR="00C22003">
        <w:rPr>
          <w:color w:val="000000" w:themeColor="text1"/>
          <w:lang w:val="id-ID"/>
        </w:rPr>
        <w:t xml:space="preserve"> adalah memberikan landasan moral, nilai-nilai dan prinsip-prinsip yang harus dipegang oleh guru dalam menghadapi perkembangan zaman. Pancasila mengingatkan guru unruk menjadi teladan dalam mengembangkan karakter siswa, menghargai perbedaan, demokrasi, dan keadilan. Sehingga, guru masa depan dapat menjalankan peran mereka sebagai pendidik yang inovatif, adaptif, dan membimbing siswa untuk memiliki nilai-nilai moral yang kuat, berpikir kritis, kreatif, kol</w:t>
      </w:r>
      <w:r w:rsidR="00F50BFC">
        <w:rPr>
          <w:color w:val="000000" w:themeColor="text1"/>
          <w:lang w:val="id-ID"/>
        </w:rPr>
        <w:t>ab</w:t>
      </w:r>
      <w:r w:rsidR="00C22003">
        <w:rPr>
          <w:color w:val="000000" w:themeColor="text1"/>
          <w:lang w:val="id-ID"/>
        </w:rPr>
        <w:t xml:space="preserve">oratif, dan memiliki keterampilan untuk menghadapi masa depan yang kompleks. </w:t>
      </w:r>
      <w:r>
        <w:rPr>
          <w:color w:val="000000" w:themeColor="text1"/>
          <w:lang w:val="id-ID"/>
        </w:rPr>
        <w:t xml:space="preserve"> </w:t>
      </w:r>
    </w:p>
    <w:p w14:paraId="3197D3C5" w14:textId="72F3F036" w:rsidR="00B35464" w:rsidRDefault="00195735" w:rsidP="00CC2DDC">
      <w:pPr>
        <w:pStyle w:val="BodyText"/>
        <w:spacing w:line="360" w:lineRule="auto"/>
        <w:ind w:left="0" w:right="115" w:firstLine="567"/>
        <w:rPr>
          <w:color w:val="000000" w:themeColor="text1"/>
          <w:spacing w:val="1"/>
        </w:rPr>
      </w:pPr>
      <w:r w:rsidRPr="002E141C">
        <w:rPr>
          <w:color w:val="000000" w:themeColor="text1"/>
        </w:rPr>
        <w:t>Dari seluruh penjelasan tentang peran guru di atas, hakikatnya peran guru</w:t>
      </w:r>
      <w:r w:rsidRPr="002E141C">
        <w:rPr>
          <w:color w:val="000000" w:themeColor="text1"/>
          <w:spacing w:val="1"/>
        </w:rPr>
        <w:t xml:space="preserve"> adalah mendidik, mnegajar, dan melatih. Namun, peranan guru di masa depan bukan hanya sebatas </w:t>
      </w:r>
      <w:r w:rsidR="007E559B">
        <w:rPr>
          <w:color w:val="000000" w:themeColor="text1"/>
          <w:spacing w:val="1"/>
          <w:lang w:val="id-ID"/>
        </w:rPr>
        <w:t>itu</w:t>
      </w:r>
      <w:r w:rsidRPr="002E141C">
        <w:rPr>
          <w:color w:val="000000" w:themeColor="text1"/>
          <w:spacing w:val="1"/>
        </w:rPr>
        <w:t xml:space="preserve"> saja, tetapi guru harus berwawasan masa depan serta berpikir kirits. Kemudian, peran guru menjadi seorang transformator dalam pendidikan yakni berperan menjadi pelopor perubahan</w:t>
      </w:r>
      <w:r w:rsidR="0067762D">
        <w:rPr>
          <w:color w:val="000000" w:themeColor="text1"/>
          <w:spacing w:val="1"/>
          <w:lang w:val="id-ID"/>
        </w:rPr>
        <w:t xml:space="preserve">, memiliki pandangan </w:t>
      </w:r>
      <w:r w:rsidRPr="002E141C">
        <w:rPr>
          <w:i/>
          <w:color w:val="000000" w:themeColor="text1"/>
          <w:spacing w:val="1"/>
        </w:rPr>
        <w:t xml:space="preserve">Growt-Mindset </w:t>
      </w:r>
      <w:r w:rsidRPr="002E141C">
        <w:rPr>
          <w:color w:val="000000" w:themeColor="text1"/>
          <w:spacing w:val="1"/>
        </w:rPr>
        <w:t>yang ditandai dengan terus belajar dan mengembangkan dirinya</w:t>
      </w:r>
      <w:r w:rsidR="0067762D">
        <w:rPr>
          <w:color w:val="000000" w:themeColor="text1"/>
          <w:spacing w:val="1"/>
          <w:lang w:val="id-ID"/>
        </w:rPr>
        <w:t>, memiliki keterampilan yang baik dalam bidang digital dan kreatif.</w:t>
      </w:r>
      <w:r w:rsidRPr="002E141C">
        <w:rPr>
          <w:color w:val="000000" w:themeColor="text1"/>
          <w:spacing w:val="1"/>
        </w:rPr>
        <w:t xml:space="preserve"> Sehingga, diharapkan dengan peran guru di masa depan dapat menciptakan sumber daya manusia yang mampu bersaing dan berkualitas.</w:t>
      </w:r>
    </w:p>
    <w:p w14:paraId="13533816" w14:textId="77777777" w:rsidR="00CC2DDC" w:rsidRPr="00B35464" w:rsidRDefault="00CC2DDC" w:rsidP="00CC2DDC">
      <w:pPr>
        <w:pStyle w:val="BodyText"/>
        <w:spacing w:line="360" w:lineRule="auto"/>
        <w:ind w:left="0" w:right="115" w:firstLine="567"/>
        <w:rPr>
          <w:color w:val="000000" w:themeColor="text1"/>
          <w:spacing w:val="1"/>
        </w:rPr>
      </w:pPr>
    </w:p>
    <w:p w14:paraId="5E0CF5AA" w14:textId="7EB07E94" w:rsidR="00AD6785" w:rsidRPr="00AD6785" w:rsidRDefault="00431531" w:rsidP="00EB113A">
      <w:pPr>
        <w:spacing w:after="0" w:line="360" w:lineRule="auto"/>
        <w:contextualSpacing/>
        <w:jc w:val="both"/>
        <w:rPr>
          <w:rFonts w:asciiTheme="majorBidi" w:hAnsiTheme="majorBidi" w:cstheme="majorBidi"/>
          <w:b/>
          <w:sz w:val="24"/>
          <w:szCs w:val="24"/>
        </w:rPr>
      </w:pPr>
      <w:proofErr w:type="spellStart"/>
      <w:r>
        <w:rPr>
          <w:rFonts w:asciiTheme="majorBidi" w:hAnsiTheme="majorBidi" w:cstheme="majorBidi"/>
          <w:b/>
          <w:sz w:val="24"/>
          <w:szCs w:val="24"/>
          <w:lang w:val="en-US"/>
        </w:rPr>
        <w:t>Ke</w:t>
      </w:r>
      <w:proofErr w:type="spellEnd"/>
      <w:r w:rsidRPr="00AD6785">
        <w:rPr>
          <w:rFonts w:asciiTheme="majorBidi" w:hAnsiTheme="majorBidi" w:cstheme="majorBidi"/>
          <w:b/>
          <w:sz w:val="24"/>
          <w:szCs w:val="24"/>
        </w:rPr>
        <w:t>simpulan</w:t>
      </w:r>
    </w:p>
    <w:p w14:paraId="36409058" w14:textId="00399E90" w:rsidR="00B35464" w:rsidRPr="00AA4640" w:rsidRDefault="00B35464" w:rsidP="00AA4640">
      <w:pPr>
        <w:pStyle w:val="BodyText"/>
        <w:spacing w:line="360" w:lineRule="auto"/>
        <w:ind w:left="0" w:right="115" w:firstLine="567"/>
        <w:rPr>
          <w:color w:val="000000" w:themeColor="text1"/>
          <w:lang w:val="id-ID"/>
        </w:rPr>
      </w:pPr>
      <w:r>
        <w:rPr>
          <w:spacing w:val="1"/>
          <w:lang w:val="id-ID"/>
        </w:rPr>
        <w:t>Berdasarkan kajian literature di atas, dapat disimpulkan bahwa pendidikan akan terus mengalami perubahan dan perkembangan yang terjadi secara terus-menerus</w:t>
      </w:r>
      <w:r>
        <w:rPr>
          <w:i/>
          <w:iCs/>
          <w:spacing w:val="1"/>
          <w:lang w:val="id-ID"/>
        </w:rPr>
        <w:t xml:space="preserve"> </w:t>
      </w:r>
      <w:r>
        <w:rPr>
          <w:spacing w:val="1"/>
          <w:lang w:val="id-ID"/>
        </w:rPr>
        <w:t xml:space="preserve">selama manusia </w:t>
      </w:r>
      <w:r>
        <w:rPr>
          <w:spacing w:val="1"/>
          <w:lang w:val="id-ID"/>
        </w:rPr>
        <w:lastRenderedPageBreak/>
        <w:t>memiliki kemampuan berpikir kritis,</w:t>
      </w:r>
      <w:r w:rsidRPr="00FC4178">
        <w:rPr>
          <w:color w:val="FFFFFF" w:themeColor="background1"/>
          <w:spacing w:val="1"/>
          <w:lang w:val="id-ID"/>
        </w:rPr>
        <w:t>i</w:t>
      </w:r>
      <w:r>
        <w:rPr>
          <w:spacing w:val="1"/>
          <w:lang w:val="id-ID"/>
        </w:rPr>
        <w:t>inovatif, dan</w:t>
      </w:r>
      <w:r w:rsidRPr="00FC4178">
        <w:rPr>
          <w:color w:val="FFFFFF" w:themeColor="background1"/>
          <w:spacing w:val="1"/>
          <w:lang w:val="id-ID"/>
        </w:rPr>
        <w:t>i</w:t>
      </w:r>
      <w:r>
        <w:rPr>
          <w:spacing w:val="1"/>
          <w:lang w:val="id-ID"/>
        </w:rPr>
        <w:t>kreatif. Sehingga, perlu mempersiapkan diri atas perubahan</w:t>
      </w:r>
      <w:r w:rsidRPr="00FC4178">
        <w:rPr>
          <w:color w:val="FFFFFF" w:themeColor="background1"/>
          <w:spacing w:val="1"/>
          <w:lang w:val="id-ID"/>
        </w:rPr>
        <w:t>n</w:t>
      </w:r>
      <w:r>
        <w:rPr>
          <w:spacing w:val="1"/>
          <w:lang w:val="id-ID"/>
        </w:rPr>
        <w:t>yang akan terjadi dan perubahan</w:t>
      </w:r>
      <w:r w:rsidRPr="00FC4178">
        <w:rPr>
          <w:color w:val="FFFFFF" w:themeColor="background1"/>
          <w:spacing w:val="1"/>
          <w:lang w:val="id-ID"/>
        </w:rPr>
        <w:t>i</w:t>
      </w:r>
      <w:r>
        <w:rPr>
          <w:spacing w:val="1"/>
          <w:lang w:val="id-ID"/>
        </w:rPr>
        <w:t xml:space="preserve">yang tidak dapat dibayangkan sebelumnya. Guru sebagai ujung tombak pendidikan, senantiasa pun akan terus mengalami perubahan karena banyaknya menghadapi tantangan serta tuntutan di masa depan yang semakin kompleks. </w:t>
      </w:r>
      <w:r w:rsidR="00C75DBD">
        <w:rPr>
          <w:spacing w:val="1"/>
          <w:lang w:val="id-ID"/>
        </w:rPr>
        <w:t>K</w:t>
      </w:r>
      <w:r>
        <w:rPr>
          <w:spacing w:val="1"/>
          <w:lang w:val="id-ID"/>
        </w:rPr>
        <w:t xml:space="preserve">arena </w:t>
      </w:r>
      <w:r w:rsidR="00C75DBD">
        <w:rPr>
          <w:spacing w:val="1"/>
          <w:lang w:val="id-ID"/>
        </w:rPr>
        <w:t xml:space="preserve">pedagogik futuristik membantu guru untuk mempersiapkan siswa di masa depan. Sehingga, </w:t>
      </w:r>
      <w:r>
        <w:rPr>
          <w:spacing w:val="1"/>
          <w:lang w:val="id-ID"/>
        </w:rPr>
        <w:t xml:space="preserve">peranan guru dalam pedagogik futuristik adalah </w:t>
      </w:r>
      <w:r w:rsidR="00AA4640">
        <w:rPr>
          <w:spacing w:val="1"/>
          <w:lang w:val="id-ID"/>
        </w:rPr>
        <w:t xml:space="preserve">sebagai transformator pendidikan dimana menjadi pelopor perubahan yang mampu berkolaborasi, mampu menggunakan teknologi, memiliki kreativitas dan inovasi, serta menjadi fasilitaotr dalam pembelajaran. </w:t>
      </w:r>
      <w:r>
        <w:rPr>
          <w:spacing w:val="1"/>
          <w:lang w:val="id-ID"/>
        </w:rPr>
        <w:t>Diharapkan dengan peran</w:t>
      </w:r>
      <w:r w:rsidR="00AA4640">
        <w:rPr>
          <w:spacing w:val="1"/>
          <w:lang w:val="id-ID"/>
        </w:rPr>
        <w:t xml:space="preserve">an tersebut, guru dapat mempersiapkan siswa untuk menghadapi tantangan masa depan dan memiliki </w:t>
      </w:r>
      <w:r w:rsidR="00C75DBD">
        <w:rPr>
          <w:spacing w:val="1"/>
          <w:lang w:val="id-ID"/>
        </w:rPr>
        <w:t xml:space="preserve">kemampuan </w:t>
      </w:r>
      <w:r w:rsidR="00985E2D">
        <w:rPr>
          <w:rFonts w:asciiTheme="majorBidi" w:hAnsiTheme="majorBidi" w:cstheme="majorBidi"/>
          <w:i/>
          <w:iCs/>
          <w:color w:val="000000" w:themeColor="text1"/>
        </w:rPr>
        <w:t>critical thinking and problem solving, communication, collaboration, creativity and innovation</w:t>
      </w:r>
      <w:r w:rsidR="00EB4F41">
        <w:rPr>
          <w:rFonts w:asciiTheme="majorBidi" w:hAnsiTheme="majorBidi" w:cstheme="majorBidi"/>
          <w:i/>
          <w:iCs/>
          <w:color w:val="000000" w:themeColor="text1"/>
          <w:lang w:val="id-ID"/>
        </w:rPr>
        <w:t>,</w:t>
      </w:r>
      <w:r w:rsidR="00985E2D">
        <w:rPr>
          <w:rFonts w:asciiTheme="majorBidi" w:hAnsiTheme="majorBidi" w:cstheme="majorBidi"/>
          <w:i/>
          <w:iCs/>
          <w:color w:val="000000" w:themeColor="text1"/>
        </w:rPr>
        <w:t xml:space="preserve"> </w:t>
      </w:r>
      <w:r w:rsidR="00AA4640">
        <w:rPr>
          <w:spacing w:val="1"/>
          <w:lang w:val="id-ID"/>
        </w:rPr>
        <w:t xml:space="preserve">berjiwa </w:t>
      </w:r>
      <w:r w:rsidR="00C75DBD">
        <w:rPr>
          <w:i/>
          <w:iCs/>
          <w:color w:val="000000" w:themeColor="text1"/>
          <w:lang w:val="id-ID"/>
        </w:rPr>
        <w:t>leadership</w:t>
      </w:r>
      <w:r w:rsidR="00AA4640">
        <w:rPr>
          <w:i/>
          <w:iCs/>
          <w:color w:val="000000" w:themeColor="text1"/>
          <w:lang w:val="id-ID"/>
        </w:rPr>
        <w:t xml:space="preserve"> and entepreneurship</w:t>
      </w:r>
      <w:r w:rsidR="00C75DBD">
        <w:rPr>
          <w:i/>
          <w:iCs/>
          <w:color w:val="000000" w:themeColor="text1"/>
          <w:lang w:val="id-ID"/>
        </w:rPr>
        <w:t xml:space="preserve">, </w:t>
      </w:r>
      <w:r w:rsidR="00EB4F41">
        <w:rPr>
          <w:color w:val="000000" w:themeColor="text1"/>
          <w:lang w:val="id-ID"/>
        </w:rPr>
        <w:t xml:space="preserve">dan </w:t>
      </w:r>
      <w:r w:rsidR="00C75DBD">
        <w:rPr>
          <w:i/>
          <w:iCs/>
          <w:color w:val="000000" w:themeColor="text1"/>
          <w:lang w:val="id-ID"/>
        </w:rPr>
        <w:t>digital literacy</w:t>
      </w:r>
      <w:r w:rsidR="00985E2D">
        <w:rPr>
          <w:i/>
          <w:iCs/>
          <w:color w:val="000000" w:themeColor="text1"/>
          <w:lang w:val="id-ID"/>
        </w:rPr>
        <w:t xml:space="preserve">. </w:t>
      </w:r>
    </w:p>
    <w:p w14:paraId="03DE80D6" w14:textId="77777777" w:rsidR="00AD6785" w:rsidRPr="00AD6785" w:rsidRDefault="00AD6785" w:rsidP="00EB113A">
      <w:pPr>
        <w:spacing w:after="0" w:line="360" w:lineRule="auto"/>
        <w:contextualSpacing/>
        <w:jc w:val="both"/>
        <w:rPr>
          <w:rFonts w:asciiTheme="majorBidi" w:hAnsiTheme="majorBidi" w:cstheme="majorBidi"/>
          <w:b/>
          <w:caps/>
          <w:sz w:val="24"/>
          <w:szCs w:val="24"/>
        </w:rPr>
      </w:pPr>
    </w:p>
    <w:p w14:paraId="691FDD93" w14:textId="5233ABA1" w:rsidR="004E7732" w:rsidRPr="00B35464" w:rsidRDefault="00431531" w:rsidP="00EB113A">
      <w:pPr>
        <w:spacing w:after="0" w:line="360" w:lineRule="auto"/>
        <w:contextualSpacing/>
        <w:jc w:val="both"/>
        <w:rPr>
          <w:rFonts w:asciiTheme="majorBidi" w:hAnsiTheme="majorBidi" w:cstheme="majorBidi"/>
          <w:sz w:val="24"/>
          <w:szCs w:val="24"/>
        </w:rPr>
      </w:pPr>
      <w:r w:rsidRPr="00AD6785">
        <w:rPr>
          <w:rFonts w:asciiTheme="majorBidi" w:hAnsiTheme="majorBidi" w:cstheme="majorBidi"/>
          <w:b/>
          <w:sz w:val="24"/>
          <w:szCs w:val="24"/>
        </w:rPr>
        <w:t>Daftar Pustaka</w:t>
      </w:r>
    </w:p>
    <w:p w14:paraId="19951503" w14:textId="60F18241" w:rsidR="0003604B" w:rsidRPr="0003604B" w:rsidRDefault="00453257" w:rsidP="000360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53257">
        <w:rPr>
          <w:rFonts w:asciiTheme="majorBidi" w:hAnsiTheme="majorBidi" w:cstheme="majorBidi"/>
          <w:sz w:val="24"/>
          <w:szCs w:val="24"/>
          <w:lang w:val="en-US"/>
        </w:rPr>
        <w:fldChar w:fldCharType="begin" w:fldLock="1"/>
      </w:r>
      <w:r w:rsidRPr="00453257">
        <w:rPr>
          <w:rFonts w:asciiTheme="majorBidi" w:hAnsiTheme="majorBidi" w:cstheme="majorBidi"/>
          <w:sz w:val="24"/>
          <w:szCs w:val="24"/>
          <w:lang w:val="en-US"/>
        </w:rPr>
        <w:instrText xml:space="preserve">ADDIN Mendeley Bibliography CSL_BIBLIOGRAPHY </w:instrText>
      </w:r>
      <w:r w:rsidRPr="00453257">
        <w:rPr>
          <w:rFonts w:asciiTheme="majorBidi" w:hAnsiTheme="majorBidi" w:cstheme="majorBidi"/>
          <w:sz w:val="24"/>
          <w:szCs w:val="24"/>
          <w:lang w:val="en-US"/>
        </w:rPr>
        <w:fldChar w:fldCharType="separate"/>
      </w:r>
      <w:r w:rsidR="0003604B" w:rsidRPr="0003604B">
        <w:rPr>
          <w:rFonts w:ascii="Times New Roman" w:hAnsi="Times New Roman" w:cs="Times New Roman"/>
          <w:noProof/>
          <w:sz w:val="24"/>
          <w:szCs w:val="24"/>
        </w:rPr>
        <w:t xml:space="preserve">Abidin, R. F., Pitoewas, B., &amp; Adha, M. M. (2015). PERAN GURU PENDIDIKAN KEWARGANEGARAAN DALAM MENGEMBANGKAN KECERDASAN MORAL SISWA. </w:t>
      </w:r>
      <w:r w:rsidR="0003604B" w:rsidRPr="0003604B">
        <w:rPr>
          <w:rFonts w:ascii="Times New Roman" w:hAnsi="Times New Roman" w:cs="Times New Roman"/>
          <w:i/>
          <w:iCs/>
          <w:noProof/>
          <w:sz w:val="24"/>
          <w:szCs w:val="24"/>
        </w:rPr>
        <w:t>Jurnal Kultur Demokrasi</w:t>
      </w:r>
      <w:r w:rsidR="0003604B" w:rsidRPr="0003604B">
        <w:rPr>
          <w:rFonts w:ascii="Times New Roman" w:hAnsi="Times New Roman" w:cs="Times New Roman"/>
          <w:noProof/>
          <w:sz w:val="24"/>
          <w:szCs w:val="24"/>
        </w:rPr>
        <w:t xml:space="preserve">, </w:t>
      </w:r>
      <w:r w:rsidR="0003604B" w:rsidRPr="0003604B">
        <w:rPr>
          <w:rFonts w:ascii="Times New Roman" w:hAnsi="Times New Roman" w:cs="Times New Roman"/>
          <w:i/>
          <w:iCs/>
          <w:noProof/>
          <w:sz w:val="24"/>
          <w:szCs w:val="24"/>
        </w:rPr>
        <w:t>3</w:t>
      </w:r>
      <w:r w:rsidR="0003604B" w:rsidRPr="0003604B">
        <w:rPr>
          <w:rFonts w:ascii="Times New Roman" w:hAnsi="Times New Roman" w:cs="Times New Roman"/>
          <w:noProof/>
          <w:sz w:val="24"/>
          <w:szCs w:val="24"/>
        </w:rPr>
        <w:t>(1).</w:t>
      </w:r>
    </w:p>
    <w:p w14:paraId="0753DA74" w14:textId="77777777" w:rsidR="0003604B" w:rsidRPr="0003604B" w:rsidRDefault="0003604B" w:rsidP="000360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3604B">
        <w:rPr>
          <w:rFonts w:ascii="Times New Roman" w:hAnsi="Times New Roman" w:cs="Times New Roman"/>
          <w:noProof/>
          <w:sz w:val="24"/>
          <w:szCs w:val="24"/>
        </w:rPr>
        <w:t xml:space="preserve">Alang, H. M. S. (2014). GURU YANG PROFESIONAL MEMILIKI KECERDASAN INTELEKTUAL , EMOSIONAL DAN SPIRITUAL Dosen Jurusan Bimbingan Penyuluhan Islam Fakultas Dakwah dan Komunikasi UIN Alauddin Makassar. </w:t>
      </w:r>
      <w:r w:rsidRPr="0003604B">
        <w:rPr>
          <w:rFonts w:ascii="Times New Roman" w:hAnsi="Times New Roman" w:cs="Times New Roman"/>
          <w:i/>
          <w:iCs/>
          <w:noProof/>
          <w:sz w:val="24"/>
          <w:szCs w:val="24"/>
        </w:rPr>
        <w:t>Al-Irsyad Al-Nafs, Jurnal Bimbingan Penyuluhan Islam</w:t>
      </w:r>
      <w:r w:rsidRPr="0003604B">
        <w:rPr>
          <w:rFonts w:ascii="Times New Roman" w:hAnsi="Times New Roman" w:cs="Times New Roman"/>
          <w:noProof/>
          <w:sz w:val="24"/>
          <w:szCs w:val="24"/>
        </w:rPr>
        <w:t xml:space="preserve">, </w:t>
      </w:r>
      <w:r w:rsidRPr="0003604B">
        <w:rPr>
          <w:rFonts w:ascii="Times New Roman" w:hAnsi="Times New Roman" w:cs="Times New Roman"/>
          <w:i/>
          <w:iCs/>
          <w:noProof/>
          <w:sz w:val="24"/>
          <w:szCs w:val="24"/>
        </w:rPr>
        <w:t>1</w:t>
      </w:r>
      <w:r w:rsidRPr="0003604B">
        <w:rPr>
          <w:rFonts w:ascii="Times New Roman" w:hAnsi="Times New Roman" w:cs="Times New Roman"/>
          <w:noProof/>
          <w:sz w:val="24"/>
          <w:szCs w:val="24"/>
        </w:rPr>
        <w:t>(1), 53–63.</w:t>
      </w:r>
    </w:p>
    <w:p w14:paraId="36F036C2" w14:textId="77777777" w:rsidR="0003604B" w:rsidRPr="0003604B" w:rsidRDefault="0003604B" w:rsidP="000360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3604B">
        <w:rPr>
          <w:rFonts w:ascii="Times New Roman" w:hAnsi="Times New Roman" w:cs="Times New Roman"/>
          <w:noProof/>
          <w:sz w:val="24"/>
          <w:szCs w:val="24"/>
        </w:rPr>
        <w:t xml:space="preserve">Angga, Abidin, Y., &amp; Iskandar, S. (2022). Penerapan Pendidikan Karakter dengan Model Pembelajaran Berbasis Keterampilan Abad 21. </w:t>
      </w:r>
      <w:r w:rsidRPr="0003604B">
        <w:rPr>
          <w:rFonts w:ascii="Times New Roman" w:hAnsi="Times New Roman" w:cs="Times New Roman"/>
          <w:i/>
          <w:iCs/>
          <w:noProof/>
          <w:sz w:val="24"/>
          <w:szCs w:val="24"/>
        </w:rPr>
        <w:t>Jurnal Basicedu</w:t>
      </w:r>
      <w:r w:rsidRPr="0003604B">
        <w:rPr>
          <w:rFonts w:ascii="Times New Roman" w:hAnsi="Times New Roman" w:cs="Times New Roman"/>
          <w:noProof/>
          <w:sz w:val="24"/>
          <w:szCs w:val="24"/>
        </w:rPr>
        <w:t xml:space="preserve">, </w:t>
      </w:r>
      <w:r w:rsidRPr="0003604B">
        <w:rPr>
          <w:rFonts w:ascii="Times New Roman" w:hAnsi="Times New Roman" w:cs="Times New Roman"/>
          <w:i/>
          <w:iCs/>
          <w:noProof/>
          <w:sz w:val="24"/>
          <w:szCs w:val="24"/>
        </w:rPr>
        <w:t>6</w:t>
      </w:r>
      <w:r w:rsidRPr="0003604B">
        <w:rPr>
          <w:rFonts w:ascii="Times New Roman" w:hAnsi="Times New Roman" w:cs="Times New Roman"/>
          <w:noProof/>
          <w:sz w:val="24"/>
          <w:szCs w:val="24"/>
        </w:rPr>
        <w:t>(1), 1046–1054. https://doi.org/10.31004/basicedu.v6i1.2084</w:t>
      </w:r>
    </w:p>
    <w:p w14:paraId="3871872B" w14:textId="77777777" w:rsidR="0003604B" w:rsidRPr="0003604B" w:rsidRDefault="0003604B" w:rsidP="000360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3604B">
        <w:rPr>
          <w:rFonts w:ascii="Times New Roman" w:hAnsi="Times New Roman" w:cs="Times New Roman"/>
          <w:noProof/>
          <w:sz w:val="24"/>
          <w:szCs w:val="24"/>
        </w:rPr>
        <w:t xml:space="preserve">Cohen, E., &amp; Viola, J. (2022). The role of pedagogy and the curriculum in university students’ sense of belonging. </w:t>
      </w:r>
      <w:r w:rsidRPr="0003604B">
        <w:rPr>
          <w:rFonts w:ascii="Times New Roman" w:hAnsi="Times New Roman" w:cs="Times New Roman"/>
          <w:i/>
          <w:iCs/>
          <w:noProof/>
          <w:sz w:val="24"/>
          <w:szCs w:val="24"/>
        </w:rPr>
        <w:t>Journal of University Teaching and Learning Practice</w:t>
      </w:r>
      <w:r w:rsidRPr="0003604B">
        <w:rPr>
          <w:rFonts w:ascii="Times New Roman" w:hAnsi="Times New Roman" w:cs="Times New Roman"/>
          <w:noProof/>
          <w:sz w:val="24"/>
          <w:szCs w:val="24"/>
        </w:rPr>
        <w:t xml:space="preserve">, </w:t>
      </w:r>
      <w:r w:rsidRPr="0003604B">
        <w:rPr>
          <w:rFonts w:ascii="Times New Roman" w:hAnsi="Times New Roman" w:cs="Times New Roman"/>
          <w:i/>
          <w:iCs/>
          <w:noProof/>
          <w:sz w:val="24"/>
          <w:szCs w:val="24"/>
        </w:rPr>
        <w:t>19</w:t>
      </w:r>
      <w:r w:rsidRPr="0003604B">
        <w:rPr>
          <w:rFonts w:ascii="Times New Roman" w:hAnsi="Times New Roman" w:cs="Times New Roman"/>
          <w:noProof/>
          <w:sz w:val="24"/>
          <w:szCs w:val="24"/>
        </w:rPr>
        <w:t>(4), 1–17.</w:t>
      </w:r>
    </w:p>
    <w:p w14:paraId="765B5C87" w14:textId="77777777" w:rsidR="0003604B" w:rsidRPr="0003604B" w:rsidRDefault="0003604B" w:rsidP="000360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3604B">
        <w:rPr>
          <w:rFonts w:ascii="Times New Roman" w:hAnsi="Times New Roman" w:cs="Times New Roman"/>
          <w:noProof/>
          <w:sz w:val="24"/>
          <w:szCs w:val="24"/>
        </w:rPr>
        <w:t xml:space="preserve">Dewi, E. (2019). Potret Pendidikan di Era Globalisasi Teknosentrisme dan Proses Dehumanisasi. </w:t>
      </w:r>
      <w:r w:rsidRPr="0003604B">
        <w:rPr>
          <w:rFonts w:ascii="Times New Roman" w:hAnsi="Times New Roman" w:cs="Times New Roman"/>
          <w:i/>
          <w:iCs/>
          <w:noProof/>
          <w:sz w:val="24"/>
          <w:szCs w:val="24"/>
        </w:rPr>
        <w:t>Sukma: Jurnal Pendidikan</w:t>
      </w:r>
      <w:r w:rsidRPr="0003604B">
        <w:rPr>
          <w:rFonts w:ascii="Times New Roman" w:hAnsi="Times New Roman" w:cs="Times New Roman"/>
          <w:noProof/>
          <w:sz w:val="24"/>
          <w:szCs w:val="24"/>
        </w:rPr>
        <w:t xml:space="preserve">, </w:t>
      </w:r>
      <w:r w:rsidRPr="0003604B">
        <w:rPr>
          <w:rFonts w:ascii="Times New Roman" w:hAnsi="Times New Roman" w:cs="Times New Roman"/>
          <w:i/>
          <w:iCs/>
          <w:noProof/>
          <w:sz w:val="24"/>
          <w:szCs w:val="24"/>
        </w:rPr>
        <w:t>3</w:t>
      </w:r>
      <w:r w:rsidRPr="0003604B">
        <w:rPr>
          <w:rFonts w:ascii="Times New Roman" w:hAnsi="Times New Roman" w:cs="Times New Roman"/>
          <w:noProof/>
          <w:sz w:val="24"/>
          <w:szCs w:val="24"/>
        </w:rPr>
        <w:t>(1), 93–116. https://doi.org/10.32533/03105.2019</w:t>
      </w:r>
    </w:p>
    <w:p w14:paraId="29F99411" w14:textId="77777777" w:rsidR="0003604B" w:rsidRPr="0003604B" w:rsidRDefault="0003604B" w:rsidP="000360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3604B">
        <w:rPr>
          <w:rFonts w:ascii="Times New Roman" w:hAnsi="Times New Roman" w:cs="Times New Roman"/>
          <w:noProof/>
          <w:sz w:val="24"/>
          <w:szCs w:val="24"/>
        </w:rPr>
        <w:t xml:space="preserve">Endang, O., Anwar, S., &amp; Alif, M. (2021). HADIS-HADIS FUTURISTIK DALAM SAHIH AL-BUKHARIY. </w:t>
      </w:r>
      <w:r w:rsidRPr="0003604B">
        <w:rPr>
          <w:rFonts w:ascii="Times New Roman" w:hAnsi="Times New Roman" w:cs="Times New Roman"/>
          <w:i/>
          <w:iCs/>
          <w:noProof/>
          <w:sz w:val="24"/>
          <w:szCs w:val="24"/>
        </w:rPr>
        <w:t>Al-Fath: Jurnal Uin Banten</w:t>
      </w:r>
      <w:r w:rsidRPr="0003604B">
        <w:rPr>
          <w:rFonts w:ascii="Times New Roman" w:hAnsi="Times New Roman" w:cs="Times New Roman"/>
          <w:noProof/>
          <w:sz w:val="24"/>
          <w:szCs w:val="24"/>
        </w:rPr>
        <w:t xml:space="preserve">, </w:t>
      </w:r>
      <w:r w:rsidRPr="0003604B">
        <w:rPr>
          <w:rFonts w:ascii="Times New Roman" w:hAnsi="Times New Roman" w:cs="Times New Roman"/>
          <w:i/>
          <w:iCs/>
          <w:noProof/>
          <w:sz w:val="24"/>
          <w:szCs w:val="24"/>
        </w:rPr>
        <w:t>15</w:t>
      </w:r>
      <w:r w:rsidRPr="0003604B">
        <w:rPr>
          <w:rFonts w:ascii="Times New Roman" w:hAnsi="Times New Roman" w:cs="Times New Roman"/>
          <w:noProof/>
          <w:sz w:val="24"/>
          <w:szCs w:val="24"/>
        </w:rPr>
        <w:t>(2).</w:t>
      </w:r>
    </w:p>
    <w:p w14:paraId="66B20EBD" w14:textId="77777777" w:rsidR="0003604B" w:rsidRPr="0003604B" w:rsidRDefault="0003604B" w:rsidP="000360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3604B">
        <w:rPr>
          <w:rFonts w:ascii="Times New Roman" w:hAnsi="Times New Roman" w:cs="Times New Roman"/>
          <w:noProof/>
          <w:sz w:val="24"/>
          <w:szCs w:val="24"/>
        </w:rPr>
        <w:t xml:space="preserve">Facer, K., &amp; Sandford, R. (2010). The next 25 years?: Future scenarios and future directions for education and technology. </w:t>
      </w:r>
      <w:r w:rsidRPr="0003604B">
        <w:rPr>
          <w:rFonts w:ascii="Times New Roman" w:hAnsi="Times New Roman" w:cs="Times New Roman"/>
          <w:i/>
          <w:iCs/>
          <w:noProof/>
          <w:sz w:val="24"/>
          <w:szCs w:val="24"/>
        </w:rPr>
        <w:t>Journal of Computer Assisted Learning</w:t>
      </w:r>
      <w:r w:rsidRPr="0003604B">
        <w:rPr>
          <w:rFonts w:ascii="Times New Roman" w:hAnsi="Times New Roman" w:cs="Times New Roman"/>
          <w:noProof/>
          <w:sz w:val="24"/>
          <w:szCs w:val="24"/>
        </w:rPr>
        <w:t xml:space="preserve">, </w:t>
      </w:r>
      <w:r w:rsidRPr="0003604B">
        <w:rPr>
          <w:rFonts w:ascii="Times New Roman" w:hAnsi="Times New Roman" w:cs="Times New Roman"/>
          <w:i/>
          <w:iCs/>
          <w:noProof/>
          <w:sz w:val="24"/>
          <w:szCs w:val="24"/>
        </w:rPr>
        <w:t>26</w:t>
      </w:r>
      <w:r w:rsidRPr="0003604B">
        <w:rPr>
          <w:rFonts w:ascii="Times New Roman" w:hAnsi="Times New Roman" w:cs="Times New Roman"/>
          <w:noProof/>
          <w:sz w:val="24"/>
          <w:szCs w:val="24"/>
        </w:rPr>
        <w:t>(1), 74–93. https://doi.org/10.1111/j.1365-2729.2009.00337.x</w:t>
      </w:r>
    </w:p>
    <w:p w14:paraId="57EC5C33" w14:textId="77777777" w:rsidR="0003604B" w:rsidRPr="0003604B" w:rsidRDefault="0003604B" w:rsidP="000360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3604B">
        <w:rPr>
          <w:rFonts w:ascii="Times New Roman" w:hAnsi="Times New Roman" w:cs="Times New Roman"/>
          <w:noProof/>
          <w:sz w:val="24"/>
          <w:szCs w:val="24"/>
        </w:rPr>
        <w:t xml:space="preserve">Faridah, &amp; Amir, Y. H. (2015). Menjawab Tantangan Guru Masa Depan Melalui Peningkatan Kompetensi sebagai Agen Pembelajaran. </w:t>
      </w:r>
      <w:r w:rsidRPr="0003604B">
        <w:rPr>
          <w:rFonts w:ascii="Times New Roman" w:hAnsi="Times New Roman" w:cs="Times New Roman"/>
          <w:i/>
          <w:iCs/>
          <w:noProof/>
          <w:sz w:val="24"/>
          <w:szCs w:val="24"/>
        </w:rPr>
        <w:t>Prosiding Seminar Nasional</w:t>
      </w:r>
      <w:r w:rsidRPr="0003604B">
        <w:rPr>
          <w:rFonts w:ascii="Times New Roman" w:hAnsi="Times New Roman" w:cs="Times New Roman"/>
          <w:noProof/>
          <w:sz w:val="24"/>
          <w:szCs w:val="24"/>
        </w:rPr>
        <w:t>, 642–649.</w:t>
      </w:r>
    </w:p>
    <w:p w14:paraId="2199EDD1" w14:textId="77777777" w:rsidR="0003604B" w:rsidRPr="0003604B" w:rsidRDefault="0003604B" w:rsidP="000360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3604B">
        <w:rPr>
          <w:rFonts w:ascii="Times New Roman" w:hAnsi="Times New Roman" w:cs="Times New Roman"/>
          <w:noProof/>
          <w:sz w:val="24"/>
          <w:szCs w:val="24"/>
        </w:rPr>
        <w:t xml:space="preserve">Febriyanti, A. I., Dewanti, A., &amp; Nurcahyaningsih, D. B. (2016). The Impact of Learning Technology on the Role of Elementary School Teachers in the Industrial Revolution Era 4.0. </w:t>
      </w:r>
      <w:r w:rsidRPr="0003604B">
        <w:rPr>
          <w:rFonts w:ascii="Times New Roman" w:hAnsi="Times New Roman" w:cs="Times New Roman"/>
          <w:i/>
          <w:iCs/>
          <w:noProof/>
          <w:sz w:val="24"/>
          <w:szCs w:val="24"/>
        </w:rPr>
        <w:t>Seminar Naisonal Inovasi Pendidikan Ke-6 (SNIP 2022)</w:t>
      </w:r>
      <w:r w:rsidRPr="0003604B">
        <w:rPr>
          <w:rFonts w:ascii="Times New Roman" w:hAnsi="Times New Roman" w:cs="Times New Roman"/>
          <w:noProof/>
          <w:sz w:val="24"/>
          <w:szCs w:val="24"/>
        </w:rPr>
        <w:t xml:space="preserve">, </w:t>
      </w:r>
      <w:r w:rsidRPr="0003604B">
        <w:rPr>
          <w:rFonts w:ascii="Times New Roman" w:hAnsi="Times New Roman" w:cs="Times New Roman"/>
          <w:i/>
          <w:iCs/>
          <w:noProof/>
          <w:sz w:val="24"/>
          <w:szCs w:val="24"/>
        </w:rPr>
        <w:t>6</w:t>
      </w:r>
      <w:r w:rsidRPr="0003604B">
        <w:rPr>
          <w:rFonts w:ascii="Times New Roman" w:hAnsi="Times New Roman" w:cs="Times New Roman"/>
          <w:noProof/>
          <w:sz w:val="24"/>
          <w:szCs w:val="24"/>
        </w:rPr>
        <w:t>(Snip 2022), 1–23.</w:t>
      </w:r>
    </w:p>
    <w:p w14:paraId="294523DF" w14:textId="77777777" w:rsidR="0003604B" w:rsidRPr="0003604B" w:rsidRDefault="0003604B" w:rsidP="000360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3604B">
        <w:rPr>
          <w:rFonts w:ascii="Times New Roman" w:hAnsi="Times New Roman" w:cs="Times New Roman"/>
          <w:noProof/>
          <w:sz w:val="24"/>
          <w:szCs w:val="24"/>
        </w:rPr>
        <w:t xml:space="preserve">Ghufron, M. . (2018). Revolusi Industri 4.0: Tantangan, Peluang, Dan Solusi Bagi Dunia Pendidikan. </w:t>
      </w:r>
      <w:r w:rsidRPr="0003604B">
        <w:rPr>
          <w:rFonts w:ascii="Times New Roman" w:hAnsi="Times New Roman" w:cs="Times New Roman"/>
          <w:i/>
          <w:iCs/>
          <w:noProof/>
          <w:sz w:val="24"/>
          <w:szCs w:val="24"/>
        </w:rPr>
        <w:t>Seminar Nasional Dan Diskusi Panel Multidisiplin Hasil Penelitian Dan Pengabdian Kepada Masyarakat 2018</w:t>
      </w:r>
      <w:r w:rsidRPr="0003604B">
        <w:rPr>
          <w:rFonts w:ascii="Times New Roman" w:hAnsi="Times New Roman" w:cs="Times New Roman"/>
          <w:noProof/>
          <w:sz w:val="24"/>
          <w:szCs w:val="24"/>
        </w:rPr>
        <w:t xml:space="preserve">, </w:t>
      </w:r>
      <w:r w:rsidRPr="0003604B">
        <w:rPr>
          <w:rFonts w:ascii="Times New Roman" w:hAnsi="Times New Roman" w:cs="Times New Roman"/>
          <w:i/>
          <w:iCs/>
          <w:noProof/>
          <w:sz w:val="24"/>
          <w:szCs w:val="24"/>
        </w:rPr>
        <w:t>1</w:t>
      </w:r>
      <w:r w:rsidRPr="0003604B">
        <w:rPr>
          <w:rFonts w:ascii="Times New Roman" w:hAnsi="Times New Roman" w:cs="Times New Roman"/>
          <w:noProof/>
          <w:sz w:val="24"/>
          <w:szCs w:val="24"/>
        </w:rPr>
        <w:t>(1), 332–337.</w:t>
      </w:r>
    </w:p>
    <w:p w14:paraId="5C7DFDA6" w14:textId="77777777" w:rsidR="0003604B" w:rsidRPr="0003604B" w:rsidRDefault="0003604B" w:rsidP="000360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3604B">
        <w:rPr>
          <w:rFonts w:ascii="Times New Roman" w:hAnsi="Times New Roman" w:cs="Times New Roman"/>
          <w:noProof/>
          <w:sz w:val="24"/>
          <w:szCs w:val="24"/>
        </w:rPr>
        <w:lastRenderedPageBreak/>
        <w:t xml:space="preserve">Habsyi, I. (2020). MASA DEPAN GURU KEMAMPUAN KREATIF DALAM KOMPETENSI. </w:t>
      </w:r>
      <w:r w:rsidRPr="0003604B">
        <w:rPr>
          <w:rFonts w:ascii="Times New Roman" w:hAnsi="Times New Roman" w:cs="Times New Roman"/>
          <w:i/>
          <w:iCs/>
          <w:noProof/>
          <w:sz w:val="24"/>
          <w:szCs w:val="24"/>
        </w:rPr>
        <w:t>JUPEK: Jurnal Pendidikan Dan Ekonomi</w:t>
      </w:r>
      <w:r w:rsidRPr="0003604B">
        <w:rPr>
          <w:rFonts w:ascii="Times New Roman" w:hAnsi="Times New Roman" w:cs="Times New Roman"/>
          <w:noProof/>
          <w:sz w:val="24"/>
          <w:szCs w:val="24"/>
        </w:rPr>
        <w:t xml:space="preserve">, </w:t>
      </w:r>
      <w:r w:rsidRPr="0003604B">
        <w:rPr>
          <w:rFonts w:ascii="Times New Roman" w:hAnsi="Times New Roman" w:cs="Times New Roman"/>
          <w:i/>
          <w:iCs/>
          <w:noProof/>
          <w:sz w:val="24"/>
          <w:szCs w:val="24"/>
        </w:rPr>
        <w:t>21</w:t>
      </w:r>
      <w:r w:rsidRPr="0003604B">
        <w:rPr>
          <w:rFonts w:ascii="Times New Roman" w:hAnsi="Times New Roman" w:cs="Times New Roman"/>
          <w:noProof/>
          <w:sz w:val="24"/>
          <w:szCs w:val="24"/>
        </w:rPr>
        <w:t>(1), 1–9.</w:t>
      </w:r>
    </w:p>
    <w:p w14:paraId="6878A8C3" w14:textId="77777777" w:rsidR="0003604B" w:rsidRPr="0003604B" w:rsidRDefault="0003604B" w:rsidP="000360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3604B">
        <w:rPr>
          <w:rFonts w:ascii="Times New Roman" w:hAnsi="Times New Roman" w:cs="Times New Roman"/>
          <w:noProof/>
          <w:sz w:val="24"/>
          <w:szCs w:val="24"/>
        </w:rPr>
        <w:t xml:space="preserve">Hadiansyah, Y., &amp; Muhtar, T. (2023). Peran Pedagogik Futuristik Dalam Mendukung Kurikulum Baru Yadi Hadiansyah *, Tatang Muhtar. </w:t>
      </w:r>
      <w:r w:rsidRPr="0003604B">
        <w:rPr>
          <w:rFonts w:ascii="Times New Roman" w:hAnsi="Times New Roman" w:cs="Times New Roman"/>
          <w:i/>
          <w:iCs/>
          <w:noProof/>
          <w:sz w:val="24"/>
          <w:szCs w:val="24"/>
        </w:rPr>
        <w:t>Naturalistic: Jurnal Kajian Penelitian Dan Pendidikan Dan Pembelajaran</w:t>
      </w:r>
      <w:r w:rsidRPr="0003604B">
        <w:rPr>
          <w:rFonts w:ascii="Times New Roman" w:hAnsi="Times New Roman" w:cs="Times New Roman"/>
          <w:noProof/>
          <w:sz w:val="24"/>
          <w:szCs w:val="24"/>
        </w:rPr>
        <w:t xml:space="preserve">, </w:t>
      </w:r>
      <w:r w:rsidRPr="0003604B">
        <w:rPr>
          <w:rFonts w:ascii="Times New Roman" w:hAnsi="Times New Roman" w:cs="Times New Roman"/>
          <w:i/>
          <w:iCs/>
          <w:noProof/>
          <w:sz w:val="24"/>
          <w:szCs w:val="24"/>
        </w:rPr>
        <w:t>7</w:t>
      </w:r>
      <w:r w:rsidRPr="0003604B">
        <w:rPr>
          <w:rFonts w:ascii="Times New Roman" w:hAnsi="Times New Roman" w:cs="Times New Roman"/>
          <w:noProof/>
          <w:sz w:val="24"/>
          <w:szCs w:val="24"/>
        </w:rPr>
        <w:t>(2), 1739–1748.</w:t>
      </w:r>
    </w:p>
    <w:p w14:paraId="77EF2A69" w14:textId="77777777" w:rsidR="0003604B" w:rsidRPr="0003604B" w:rsidRDefault="0003604B" w:rsidP="000360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3604B">
        <w:rPr>
          <w:rFonts w:ascii="Times New Roman" w:hAnsi="Times New Roman" w:cs="Times New Roman"/>
          <w:noProof/>
          <w:sz w:val="24"/>
          <w:szCs w:val="24"/>
        </w:rPr>
        <w:t xml:space="preserve">Haliza, V. N., &amp; Dewi, D. A. (2021). Pendidikan Kewarganegaraan dalam Menjawab Tantangan Masa Depan Bangsa Ditengah Arus Globalisasi. </w:t>
      </w:r>
      <w:r w:rsidRPr="0003604B">
        <w:rPr>
          <w:rFonts w:ascii="Times New Roman" w:hAnsi="Times New Roman" w:cs="Times New Roman"/>
          <w:i/>
          <w:iCs/>
          <w:noProof/>
          <w:sz w:val="24"/>
          <w:szCs w:val="24"/>
        </w:rPr>
        <w:t>Jurnal Pendidikan Dan Konseling (JPDK)</w:t>
      </w:r>
      <w:r w:rsidRPr="0003604B">
        <w:rPr>
          <w:rFonts w:ascii="Times New Roman" w:hAnsi="Times New Roman" w:cs="Times New Roman"/>
          <w:noProof/>
          <w:sz w:val="24"/>
          <w:szCs w:val="24"/>
        </w:rPr>
        <w:t xml:space="preserve">, </w:t>
      </w:r>
      <w:r w:rsidRPr="0003604B">
        <w:rPr>
          <w:rFonts w:ascii="Times New Roman" w:hAnsi="Times New Roman" w:cs="Times New Roman"/>
          <w:i/>
          <w:iCs/>
          <w:noProof/>
          <w:sz w:val="24"/>
          <w:szCs w:val="24"/>
        </w:rPr>
        <w:t>3</w:t>
      </w:r>
      <w:r w:rsidRPr="0003604B">
        <w:rPr>
          <w:rFonts w:ascii="Times New Roman" w:hAnsi="Times New Roman" w:cs="Times New Roman"/>
          <w:noProof/>
          <w:sz w:val="24"/>
          <w:szCs w:val="24"/>
        </w:rPr>
        <w:t>(2), 1–8. https://doi.org/10.31004/jpdk.v3i2.1615</w:t>
      </w:r>
    </w:p>
    <w:p w14:paraId="2D3AFBBA" w14:textId="77777777" w:rsidR="0003604B" w:rsidRPr="0003604B" w:rsidRDefault="0003604B" w:rsidP="000360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3604B">
        <w:rPr>
          <w:rFonts w:ascii="Times New Roman" w:hAnsi="Times New Roman" w:cs="Times New Roman"/>
          <w:noProof/>
          <w:sz w:val="24"/>
          <w:szCs w:val="24"/>
        </w:rPr>
        <w:t xml:space="preserve">Hasan, S. H. (2019). Pendidikan Sejarah Untuk Kehidupan Abad Ke-21. </w:t>
      </w:r>
      <w:r w:rsidRPr="0003604B">
        <w:rPr>
          <w:rFonts w:ascii="Times New Roman" w:hAnsi="Times New Roman" w:cs="Times New Roman"/>
          <w:i/>
          <w:iCs/>
          <w:noProof/>
          <w:sz w:val="24"/>
          <w:szCs w:val="24"/>
        </w:rPr>
        <w:t>Historia: Jurnal Pendidik Dan Peneliti Sejarah</w:t>
      </w:r>
      <w:r w:rsidRPr="0003604B">
        <w:rPr>
          <w:rFonts w:ascii="Times New Roman" w:hAnsi="Times New Roman" w:cs="Times New Roman"/>
          <w:noProof/>
          <w:sz w:val="24"/>
          <w:szCs w:val="24"/>
        </w:rPr>
        <w:t xml:space="preserve">, </w:t>
      </w:r>
      <w:r w:rsidRPr="0003604B">
        <w:rPr>
          <w:rFonts w:ascii="Times New Roman" w:hAnsi="Times New Roman" w:cs="Times New Roman"/>
          <w:i/>
          <w:iCs/>
          <w:noProof/>
          <w:sz w:val="24"/>
          <w:szCs w:val="24"/>
        </w:rPr>
        <w:t>2</w:t>
      </w:r>
      <w:r w:rsidRPr="0003604B">
        <w:rPr>
          <w:rFonts w:ascii="Times New Roman" w:hAnsi="Times New Roman" w:cs="Times New Roman"/>
          <w:noProof/>
          <w:sz w:val="24"/>
          <w:szCs w:val="24"/>
        </w:rPr>
        <w:t>(2), 61. https://doi.org/10.17509/historia.v2i2.16630</w:t>
      </w:r>
    </w:p>
    <w:p w14:paraId="4AD7D288" w14:textId="77777777" w:rsidR="0003604B" w:rsidRPr="0003604B" w:rsidRDefault="0003604B" w:rsidP="000360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3604B">
        <w:rPr>
          <w:rFonts w:ascii="Times New Roman" w:hAnsi="Times New Roman" w:cs="Times New Roman"/>
          <w:noProof/>
          <w:sz w:val="24"/>
          <w:szCs w:val="24"/>
        </w:rPr>
        <w:t xml:space="preserve">Hudianto, S., Stevanus, K., &amp; Anjaya, C. E. (2023). Transformasi Pendidikan Futursitik Melalui Konstruksi Masyarakat Pancasila sebagai Implementasi Pendidikan Multikultural: Sebuah Perspektif Kristiani. </w:t>
      </w:r>
      <w:r w:rsidRPr="0003604B">
        <w:rPr>
          <w:rFonts w:ascii="Times New Roman" w:hAnsi="Times New Roman" w:cs="Times New Roman"/>
          <w:i/>
          <w:iCs/>
          <w:noProof/>
          <w:sz w:val="24"/>
          <w:szCs w:val="24"/>
        </w:rPr>
        <w:t>Jurnal Teknologi Berita Hidup</w:t>
      </w:r>
      <w:r w:rsidRPr="0003604B">
        <w:rPr>
          <w:rFonts w:ascii="Times New Roman" w:hAnsi="Times New Roman" w:cs="Times New Roman"/>
          <w:noProof/>
          <w:sz w:val="24"/>
          <w:szCs w:val="24"/>
        </w:rPr>
        <w:t xml:space="preserve">, </w:t>
      </w:r>
      <w:r w:rsidRPr="0003604B">
        <w:rPr>
          <w:rFonts w:ascii="Times New Roman" w:hAnsi="Times New Roman" w:cs="Times New Roman"/>
          <w:i/>
          <w:iCs/>
          <w:noProof/>
          <w:sz w:val="24"/>
          <w:szCs w:val="24"/>
        </w:rPr>
        <w:t>5</w:t>
      </w:r>
      <w:r w:rsidRPr="0003604B">
        <w:rPr>
          <w:rFonts w:ascii="Times New Roman" w:hAnsi="Times New Roman" w:cs="Times New Roman"/>
          <w:noProof/>
          <w:sz w:val="24"/>
          <w:szCs w:val="24"/>
        </w:rPr>
        <w:t>(2), 329–346.</w:t>
      </w:r>
    </w:p>
    <w:p w14:paraId="54B47B94" w14:textId="77777777" w:rsidR="0003604B" w:rsidRPr="0003604B" w:rsidRDefault="0003604B" w:rsidP="000360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3604B">
        <w:rPr>
          <w:rFonts w:ascii="Times New Roman" w:hAnsi="Times New Roman" w:cs="Times New Roman"/>
          <w:noProof/>
          <w:sz w:val="24"/>
          <w:szCs w:val="24"/>
        </w:rPr>
        <w:t xml:space="preserve">Kaderi, M. A. (2015). FUTURE OF EDUCATION. </w:t>
      </w:r>
      <w:r w:rsidRPr="0003604B">
        <w:rPr>
          <w:rFonts w:ascii="Times New Roman" w:hAnsi="Times New Roman" w:cs="Times New Roman"/>
          <w:i/>
          <w:iCs/>
          <w:noProof/>
          <w:sz w:val="24"/>
          <w:szCs w:val="24"/>
        </w:rPr>
        <w:t>Ittihad Jurnal Kopertais Wilayah XI Kalimantan</w:t>
      </w:r>
      <w:r w:rsidRPr="0003604B">
        <w:rPr>
          <w:rFonts w:ascii="Times New Roman" w:hAnsi="Times New Roman" w:cs="Times New Roman"/>
          <w:noProof/>
          <w:sz w:val="24"/>
          <w:szCs w:val="24"/>
        </w:rPr>
        <w:t xml:space="preserve">, </w:t>
      </w:r>
      <w:r w:rsidRPr="0003604B">
        <w:rPr>
          <w:rFonts w:ascii="Times New Roman" w:hAnsi="Times New Roman" w:cs="Times New Roman"/>
          <w:i/>
          <w:iCs/>
          <w:noProof/>
          <w:sz w:val="24"/>
          <w:szCs w:val="24"/>
        </w:rPr>
        <w:t>13</w:t>
      </w:r>
      <w:r w:rsidRPr="0003604B">
        <w:rPr>
          <w:rFonts w:ascii="Times New Roman" w:hAnsi="Times New Roman" w:cs="Times New Roman"/>
          <w:noProof/>
          <w:sz w:val="24"/>
          <w:szCs w:val="24"/>
        </w:rPr>
        <w:t>(24), 78–96.</w:t>
      </w:r>
    </w:p>
    <w:p w14:paraId="2AF5C43E" w14:textId="77777777" w:rsidR="0003604B" w:rsidRPr="0003604B" w:rsidRDefault="0003604B" w:rsidP="000360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3604B">
        <w:rPr>
          <w:rFonts w:ascii="Times New Roman" w:hAnsi="Times New Roman" w:cs="Times New Roman"/>
          <w:noProof/>
          <w:sz w:val="24"/>
          <w:szCs w:val="24"/>
        </w:rPr>
        <w:t xml:space="preserve">Lubis, H. (2020). Peranan Teknologi Pendidikan Terhadap Guru Di Masa Depan. </w:t>
      </w:r>
      <w:r w:rsidRPr="0003604B">
        <w:rPr>
          <w:rFonts w:ascii="Times New Roman" w:hAnsi="Times New Roman" w:cs="Times New Roman"/>
          <w:i/>
          <w:iCs/>
          <w:noProof/>
          <w:sz w:val="24"/>
          <w:szCs w:val="24"/>
        </w:rPr>
        <w:t>Jurnal Sintaksis</w:t>
      </w:r>
      <w:r w:rsidRPr="0003604B">
        <w:rPr>
          <w:rFonts w:ascii="Times New Roman" w:hAnsi="Times New Roman" w:cs="Times New Roman"/>
          <w:noProof/>
          <w:sz w:val="24"/>
          <w:szCs w:val="24"/>
        </w:rPr>
        <w:t xml:space="preserve">, </w:t>
      </w:r>
      <w:r w:rsidRPr="0003604B">
        <w:rPr>
          <w:rFonts w:ascii="Times New Roman" w:hAnsi="Times New Roman" w:cs="Times New Roman"/>
          <w:i/>
          <w:iCs/>
          <w:noProof/>
          <w:sz w:val="24"/>
          <w:szCs w:val="24"/>
        </w:rPr>
        <w:t>3</w:t>
      </w:r>
      <w:r w:rsidRPr="0003604B">
        <w:rPr>
          <w:rFonts w:ascii="Times New Roman" w:hAnsi="Times New Roman" w:cs="Times New Roman"/>
          <w:noProof/>
          <w:sz w:val="24"/>
          <w:szCs w:val="24"/>
        </w:rPr>
        <w:t>(04), 57–64. http://jurnal.stkipalmaksum.ac.id/index.php/Sintaksis/article/view/101</w:t>
      </w:r>
    </w:p>
    <w:p w14:paraId="31765272" w14:textId="77777777" w:rsidR="0003604B" w:rsidRPr="0003604B" w:rsidRDefault="0003604B" w:rsidP="000360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3604B">
        <w:rPr>
          <w:rFonts w:ascii="Times New Roman" w:hAnsi="Times New Roman" w:cs="Times New Roman"/>
          <w:noProof/>
          <w:sz w:val="24"/>
          <w:szCs w:val="24"/>
        </w:rPr>
        <w:t xml:space="preserve">Lubis, M. (2020). Peran Guru Pada Era Pendidikan 4.0. </w:t>
      </w:r>
      <w:r w:rsidRPr="0003604B">
        <w:rPr>
          <w:rFonts w:ascii="Times New Roman" w:hAnsi="Times New Roman" w:cs="Times New Roman"/>
          <w:i/>
          <w:iCs/>
          <w:noProof/>
          <w:sz w:val="24"/>
          <w:szCs w:val="24"/>
        </w:rPr>
        <w:t>EDUKA : Jurnal Pendidikan, Hukum, Dan Bisnis</w:t>
      </w:r>
      <w:r w:rsidRPr="0003604B">
        <w:rPr>
          <w:rFonts w:ascii="Times New Roman" w:hAnsi="Times New Roman" w:cs="Times New Roman"/>
          <w:noProof/>
          <w:sz w:val="24"/>
          <w:szCs w:val="24"/>
        </w:rPr>
        <w:t xml:space="preserve">, </w:t>
      </w:r>
      <w:r w:rsidRPr="0003604B">
        <w:rPr>
          <w:rFonts w:ascii="Times New Roman" w:hAnsi="Times New Roman" w:cs="Times New Roman"/>
          <w:i/>
          <w:iCs/>
          <w:noProof/>
          <w:sz w:val="24"/>
          <w:szCs w:val="24"/>
        </w:rPr>
        <w:t>4</w:t>
      </w:r>
      <w:r w:rsidRPr="0003604B">
        <w:rPr>
          <w:rFonts w:ascii="Times New Roman" w:hAnsi="Times New Roman" w:cs="Times New Roman"/>
          <w:noProof/>
          <w:sz w:val="24"/>
          <w:szCs w:val="24"/>
        </w:rPr>
        <w:t>(2), 0–5. https://doi.org/10.32493/eduka.v4i2.4264</w:t>
      </w:r>
    </w:p>
    <w:p w14:paraId="2345A3AD" w14:textId="77777777" w:rsidR="0003604B" w:rsidRPr="0003604B" w:rsidRDefault="0003604B" w:rsidP="000360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3604B">
        <w:rPr>
          <w:rFonts w:ascii="Times New Roman" w:hAnsi="Times New Roman" w:cs="Times New Roman"/>
          <w:noProof/>
          <w:sz w:val="24"/>
          <w:szCs w:val="24"/>
        </w:rPr>
        <w:t xml:space="preserve">Mahmoudi, S., Jafari, E., Nasrabadi, H. A., &amp; Liaghatdar, M. J. (2012). Holistic education: An Approach for 21 Century. </w:t>
      </w:r>
      <w:r w:rsidRPr="0003604B">
        <w:rPr>
          <w:rFonts w:ascii="Times New Roman" w:hAnsi="Times New Roman" w:cs="Times New Roman"/>
          <w:i/>
          <w:iCs/>
          <w:noProof/>
          <w:sz w:val="24"/>
          <w:szCs w:val="24"/>
        </w:rPr>
        <w:t>International Education Studies</w:t>
      </w:r>
      <w:r w:rsidRPr="0003604B">
        <w:rPr>
          <w:rFonts w:ascii="Times New Roman" w:hAnsi="Times New Roman" w:cs="Times New Roman"/>
          <w:noProof/>
          <w:sz w:val="24"/>
          <w:szCs w:val="24"/>
        </w:rPr>
        <w:t xml:space="preserve">, </w:t>
      </w:r>
      <w:r w:rsidRPr="0003604B">
        <w:rPr>
          <w:rFonts w:ascii="Times New Roman" w:hAnsi="Times New Roman" w:cs="Times New Roman"/>
          <w:i/>
          <w:iCs/>
          <w:noProof/>
          <w:sz w:val="24"/>
          <w:szCs w:val="24"/>
        </w:rPr>
        <w:t>5</w:t>
      </w:r>
      <w:r w:rsidRPr="0003604B">
        <w:rPr>
          <w:rFonts w:ascii="Times New Roman" w:hAnsi="Times New Roman" w:cs="Times New Roman"/>
          <w:noProof/>
          <w:sz w:val="24"/>
          <w:szCs w:val="24"/>
        </w:rPr>
        <w:t>(3), 178–186. https://doi.org/10.5539/ies.v5n3p178</w:t>
      </w:r>
    </w:p>
    <w:p w14:paraId="41A4E988" w14:textId="77777777" w:rsidR="0003604B" w:rsidRPr="0003604B" w:rsidRDefault="0003604B" w:rsidP="000360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3604B">
        <w:rPr>
          <w:rFonts w:ascii="Times New Roman" w:hAnsi="Times New Roman" w:cs="Times New Roman"/>
          <w:noProof/>
          <w:sz w:val="24"/>
          <w:szCs w:val="24"/>
        </w:rPr>
        <w:t xml:space="preserve">Mustari, M., Ph, D., Rahman, M. T., &amp; Ph, D. (2014). </w:t>
      </w:r>
      <w:r w:rsidRPr="0003604B">
        <w:rPr>
          <w:rFonts w:ascii="Times New Roman" w:hAnsi="Times New Roman" w:cs="Times New Roman"/>
          <w:i/>
          <w:iCs/>
          <w:noProof/>
          <w:sz w:val="24"/>
          <w:szCs w:val="24"/>
        </w:rPr>
        <w:t>MANAJEMEN PENDIDIKAN</w:t>
      </w:r>
      <w:r w:rsidRPr="0003604B">
        <w:rPr>
          <w:rFonts w:ascii="Times New Roman" w:hAnsi="Times New Roman" w:cs="Times New Roman"/>
          <w:noProof/>
          <w:sz w:val="24"/>
          <w:szCs w:val="24"/>
        </w:rPr>
        <w:t>. Raja Grafika Persada.</w:t>
      </w:r>
    </w:p>
    <w:p w14:paraId="6E9FDD65" w14:textId="77777777" w:rsidR="0003604B" w:rsidRPr="0003604B" w:rsidRDefault="0003604B" w:rsidP="000360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3604B">
        <w:rPr>
          <w:rFonts w:ascii="Times New Roman" w:hAnsi="Times New Roman" w:cs="Times New Roman"/>
          <w:noProof/>
          <w:sz w:val="24"/>
          <w:szCs w:val="24"/>
        </w:rPr>
        <w:t xml:space="preserve">Muthmainnah et al., A. (2023). Peran Guru dalam Mengembangkan Keterampilan Abad 21 Siswa Sekolah Dasar. </w:t>
      </w:r>
      <w:r w:rsidRPr="0003604B">
        <w:rPr>
          <w:rFonts w:ascii="Times New Roman" w:hAnsi="Times New Roman" w:cs="Times New Roman"/>
          <w:i/>
          <w:iCs/>
          <w:noProof/>
          <w:sz w:val="24"/>
          <w:szCs w:val="24"/>
        </w:rPr>
        <w:t>Jurnal Ilmiah Wahana Pendidikan</w:t>
      </w:r>
      <w:r w:rsidRPr="0003604B">
        <w:rPr>
          <w:rFonts w:ascii="Times New Roman" w:hAnsi="Times New Roman" w:cs="Times New Roman"/>
          <w:noProof/>
          <w:sz w:val="24"/>
          <w:szCs w:val="24"/>
        </w:rPr>
        <w:t xml:space="preserve">, </w:t>
      </w:r>
      <w:r w:rsidRPr="0003604B">
        <w:rPr>
          <w:rFonts w:ascii="Times New Roman" w:hAnsi="Times New Roman" w:cs="Times New Roman"/>
          <w:i/>
          <w:iCs/>
          <w:noProof/>
          <w:sz w:val="24"/>
          <w:szCs w:val="24"/>
        </w:rPr>
        <w:t>9</w:t>
      </w:r>
      <w:r w:rsidRPr="0003604B">
        <w:rPr>
          <w:rFonts w:ascii="Times New Roman" w:hAnsi="Times New Roman" w:cs="Times New Roman"/>
          <w:noProof/>
          <w:sz w:val="24"/>
          <w:szCs w:val="24"/>
        </w:rPr>
        <w:t>(20), 41–48. https://doi.org/https://doi.org/10.5281/zenodo.7677116</w:t>
      </w:r>
    </w:p>
    <w:p w14:paraId="05FD677A" w14:textId="77777777" w:rsidR="0003604B" w:rsidRPr="0003604B" w:rsidRDefault="0003604B" w:rsidP="000360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3604B">
        <w:rPr>
          <w:rFonts w:ascii="Times New Roman" w:hAnsi="Times New Roman" w:cs="Times New Roman"/>
          <w:noProof/>
          <w:sz w:val="24"/>
          <w:szCs w:val="24"/>
        </w:rPr>
        <w:t xml:space="preserve">Nasution, R. D. (2015). Meneropong Masa Depan Pendidikan di Indonesia (Penerapan Virtual Learning di Indonesia). </w:t>
      </w:r>
      <w:r w:rsidRPr="0003604B">
        <w:rPr>
          <w:rFonts w:ascii="Times New Roman" w:hAnsi="Times New Roman" w:cs="Times New Roman"/>
          <w:i/>
          <w:iCs/>
          <w:noProof/>
          <w:sz w:val="24"/>
          <w:szCs w:val="24"/>
        </w:rPr>
        <w:t>Prosiding Seminar Nasional Pendidikan</w:t>
      </w:r>
      <w:r w:rsidRPr="0003604B">
        <w:rPr>
          <w:rFonts w:ascii="Times New Roman" w:hAnsi="Times New Roman" w:cs="Times New Roman"/>
          <w:noProof/>
          <w:sz w:val="24"/>
          <w:szCs w:val="24"/>
        </w:rPr>
        <w:t>, 489–497.</w:t>
      </w:r>
    </w:p>
    <w:p w14:paraId="6577697E" w14:textId="77777777" w:rsidR="0003604B" w:rsidRPr="0003604B" w:rsidRDefault="0003604B" w:rsidP="000360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3604B">
        <w:rPr>
          <w:rFonts w:ascii="Times New Roman" w:hAnsi="Times New Roman" w:cs="Times New Roman"/>
          <w:noProof/>
          <w:sz w:val="24"/>
          <w:szCs w:val="24"/>
        </w:rPr>
        <w:t xml:space="preserve">Noor Lela Ahmad, Sho Sin Looi, Hariyaty Ab Wahid, &amp; Rohaila Yusof. (2019). Kepentingan Amalan Pengajaran Dan Pembelajaran Abad 21 Terhadap Pembangunan Pelajar. </w:t>
      </w:r>
      <w:r w:rsidRPr="0003604B">
        <w:rPr>
          <w:rFonts w:ascii="Times New Roman" w:hAnsi="Times New Roman" w:cs="Times New Roman"/>
          <w:i/>
          <w:iCs/>
          <w:noProof/>
          <w:sz w:val="24"/>
          <w:szCs w:val="24"/>
        </w:rPr>
        <w:t>Journal of Education, Psychology and Counseling</w:t>
      </w:r>
      <w:r w:rsidRPr="0003604B">
        <w:rPr>
          <w:rFonts w:ascii="Times New Roman" w:hAnsi="Times New Roman" w:cs="Times New Roman"/>
          <w:noProof/>
          <w:sz w:val="24"/>
          <w:szCs w:val="24"/>
        </w:rPr>
        <w:t xml:space="preserve">, </w:t>
      </w:r>
      <w:r w:rsidRPr="0003604B">
        <w:rPr>
          <w:rFonts w:ascii="Times New Roman" w:hAnsi="Times New Roman" w:cs="Times New Roman"/>
          <w:i/>
          <w:iCs/>
          <w:noProof/>
          <w:sz w:val="24"/>
          <w:szCs w:val="24"/>
        </w:rPr>
        <w:t>4</w:t>
      </w:r>
      <w:r w:rsidRPr="0003604B">
        <w:rPr>
          <w:rFonts w:ascii="Times New Roman" w:hAnsi="Times New Roman" w:cs="Times New Roman"/>
          <w:noProof/>
          <w:sz w:val="24"/>
          <w:szCs w:val="24"/>
        </w:rPr>
        <w:t>(: 28 [March, 2019]), 28–51. http://webcache.googleusercontent.com/search?q=cache:LLv7Kn7NmPIJ:www.ijepc.com/PDF/IJEPC-2019-28-03-06.pdf+&amp;cd=4&amp;hl=en&amp;ct=clnk&amp;gl=my</w:t>
      </w:r>
    </w:p>
    <w:p w14:paraId="3116ED20" w14:textId="77777777" w:rsidR="0003604B" w:rsidRPr="0003604B" w:rsidRDefault="0003604B" w:rsidP="000360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3604B">
        <w:rPr>
          <w:rFonts w:ascii="Times New Roman" w:hAnsi="Times New Roman" w:cs="Times New Roman"/>
          <w:noProof/>
          <w:sz w:val="24"/>
          <w:szCs w:val="24"/>
        </w:rPr>
        <w:t xml:space="preserve">Nuryani, P., &amp; Herlambang, Y. T. (2016). REKONSTRUKSI FORMAT PENDIDIKAN PEDAGOGIK: SEBUAH UPAYA PENDIDIKAN UNTUK MELAHIRKAN GENERASI FUTURISTIK INDONESIA. In </w:t>
      </w:r>
      <w:r w:rsidRPr="0003604B">
        <w:rPr>
          <w:rFonts w:ascii="Times New Roman" w:hAnsi="Times New Roman" w:cs="Times New Roman"/>
          <w:i/>
          <w:iCs/>
          <w:noProof/>
          <w:sz w:val="24"/>
          <w:szCs w:val="24"/>
        </w:rPr>
        <w:t>Journal Philosophy of Education</w:t>
      </w:r>
      <w:r w:rsidRPr="0003604B">
        <w:rPr>
          <w:rFonts w:ascii="Times New Roman" w:hAnsi="Times New Roman" w:cs="Times New Roman"/>
          <w:noProof/>
          <w:sz w:val="24"/>
          <w:szCs w:val="24"/>
        </w:rPr>
        <w:t>. http://jurnal.unma.ac.id/index.php/RBJ/article/download/782/738</w:t>
      </w:r>
    </w:p>
    <w:p w14:paraId="5793C31C" w14:textId="77777777" w:rsidR="0003604B" w:rsidRPr="0003604B" w:rsidRDefault="0003604B" w:rsidP="000360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3604B">
        <w:rPr>
          <w:rFonts w:ascii="Times New Roman" w:hAnsi="Times New Roman" w:cs="Times New Roman"/>
          <w:noProof/>
          <w:sz w:val="24"/>
          <w:szCs w:val="24"/>
        </w:rPr>
        <w:t xml:space="preserve">Rahayu, K. N. S. (2021). Sinergi pendidikan menyongsong masa depan indonesia di era society 5.0. </w:t>
      </w:r>
      <w:r w:rsidRPr="0003604B">
        <w:rPr>
          <w:rFonts w:ascii="Times New Roman" w:hAnsi="Times New Roman" w:cs="Times New Roman"/>
          <w:i/>
          <w:iCs/>
          <w:noProof/>
          <w:sz w:val="24"/>
          <w:szCs w:val="24"/>
        </w:rPr>
        <w:t>Edukasi: Jurnal Pendidikan Dasar</w:t>
      </w:r>
      <w:r w:rsidRPr="0003604B">
        <w:rPr>
          <w:rFonts w:ascii="Times New Roman" w:hAnsi="Times New Roman" w:cs="Times New Roman"/>
          <w:noProof/>
          <w:sz w:val="24"/>
          <w:szCs w:val="24"/>
        </w:rPr>
        <w:t xml:space="preserve">, </w:t>
      </w:r>
      <w:r w:rsidRPr="0003604B">
        <w:rPr>
          <w:rFonts w:ascii="Times New Roman" w:hAnsi="Times New Roman" w:cs="Times New Roman"/>
          <w:i/>
          <w:iCs/>
          <w:noProof/>
          <w:sz w:val="24"/>
          <w:szCs w:val="24"/>
        </w:rPr>
        <w:t>2</w:t>
      </w:r>
      <w:r w:rsidRPr="0003604B">
        <w:rPr>
          <w:rFonts w:ascii="Times New Roman" w:hAnsi="Times New Roman" w:cs="Times New Roman"/>
          <w:noProof/>
          <w:sz w:val="24"/>
          <w:szCs w:val="24"/>
        </w:rPr>
        <w:t>(1), 87–100. https://doi.org/https://doi.org/10.55115/edukasi.v2i1.1395</w:t>
      </w:r>
    </w:p>
    <w:p w14:paraId="5AB0E4E2" w14:textId="77777777" w:rsidR="0003604B" w:rsidRPr="0003604B" w:rsidRDefault="0003604B" w:rsidP="000360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3604B">
        <w:rPr>
          <w:rFonts w:ascii="Times New Roman" w:hAnsi="Times New Roman" w:cs="Times New Roman"/>
          <w:noProof/>
          <w:sz w:val="24"/>
          <w:szCs w:val="24"/>
        </w:rPr>
        <w:t xml:space="preserve">Ramírez-Montoya, M. S., Loaiza-Aguirre, M. I., Zúñiga-Ojeda, A., &amp; Portuguez-Castro, M. (2021). Characterization of the teaching profile within the framework of education 4.0. </w:t>
      </w:r>
      <w:r w:rsidRPr="0003604B">
        <w:rPr>
          <w:rFonts w:ascii="Times New Roman" w:hAnsi="Times New Roman" w:cs="Times New Roman"/>
          <w:i/>
          <w:iCs/>
          <w:noProof/>
          <w:sz w:val="24"/>
          <w:szCs w:val="24"/>
        </w:rPr>
        <w:t>Future Internet</w:t>
      </w:r>
      <w:r w:rsidRPr="0003604B">
        <w:rPr>
          <w:rFonts w:ascii="Times New Roman" w:hAnsi="Times New Roman" w:cs="Times New Roman"/>
          <w:noProof/>
          <w:sz w:val="24"/>
          <w:szCs w:val="24"/>
        </w:rPr>
        <w:t xml:space="preserve">, </w:t>
      </w:r>
      <w:r w:rsidRPr="0003604B">
        <w:rPr>
          <w:rFonts w:ascii="Times New Roman" w:hAnsi="Times New Roman" w:cs="Times New Roman"/>
          <w:i/>
          <w:iCs/>
          <w:noProof/>
          <w:sz w:val="24"/>
          <w:szCs w:val="24"/>
        </w:rPr>
        <w:t>13</w:t>
      </w:r>
      <w:r w:rsidRPr="0003604B">
        <w:rPr>
          <w:rFonts w:ascii="Times New Roman" w:hAnsi="Times New Roman" w:cs="Times New Roman"/>
          <w:noProof/>
          <w:sz w:val="24"/>
          <w:szCs w:val="24"/>
        </w:rPr>
        <w:t>(4), 1–17. https://doi.org/10.3390/fi13040091</w:t>
      </w:r>
    </w:p>
    <w:p w14:paraId="4F499887" w14:textId="77777777" w:rsidR="0003604B" w:rsidRPr="0003604B" w:rsidRDefault="0003604B" w:rsidP="000360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3604B">
        <w:rPr>
          <w:rFonts w:ascii="Times New Roman" w:hAnsi="Times New Roman" w:cs="Times New Roman"/>
          <w:noProof/>
          <w:sz w:val="24"/>
          <w:szCs w:val="24"/>
        </w:rPr>
        <w:t xml:space="preserve">Rasyid, H. (2015). Membangun Generasi Melalui Pendidikan Sebagai Investasi Masa Depan. </w:t>
      </w:r>
      <w:r w:rsidRPr="0003604B">
        <w:rPr>
          <w:rFonts w:ascii="Times New Roman" w:hAnsi="Times New Roman" w:cs="Times New Roman"/>
          <w:i/>
          <w:iCs/>
          <w:noProof/>
          <w:sz w:val="24"/>
          <w:szCs w:val="24"/>
        </w:rPr>
        <w:t>Jurnal Pendidikan Anak</w:t>
      </w:r>
      <w:r w:rsidRPr="0003604B">
        <w:rPr>
          <w:rFonts w:ascii="Times New Roman" w:hAnsi="Times New Roman" w:cs="Times New Roman"/>
          <w:noProof/>
          <w:sz w:val="24"/>
          <w:szCs w:val="24"/>
        </w:rPr>
        <w:t xml:space="preserve">, </w:t>
      </w:r>
      <w:r w:rsidRPr="0003604B">
        <w:rPr>
          <w:rFonts w:ascii="Times New Roman" w:hAnsi="Times New Roman" w:cs="Times New Roman"/>
          <w:i/>
          <w:iCs/>
          <w:noProof/>
          <w:sz w:val="24"/>
          <w:szCs w:val="24"/>
        </w:rPr>
        <w:t>4</w:t>
      </w:r>
      <w:r w:rsidRPr="0003604B">
        <w:rPr>
          <w:rFonts w:ascii="Times New Roman" w:hAnsi="Times New Roman" w:cs="Times New Roman"/>
          <w:noProof/>
          <w:sz w:val="24"/>
          <w:szCs w:val="24"/>
        </w:rPr>
        <w:t>(1), 565–581. https://doi.org/10.21831/jpa.v4i1.12345</w:t>
      </w:r>
    </w:p>
    <w:p w14:paraId="556D587F" w14:textId="77777777" w:rsidR="0003604B" w:rsidRPr="0003604B" w:rsidRDefault="0003604B" w:rsidP="000360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3604B">
        <w:rPr>
          <w:rFonts w:ascii="Times New Roman" w:hAnsi="Times New Roman" w:cs="Times New Roman"/>
          <w:noProof/>
          <w:sz w:val="24"/>
          <w:szCs w:val="24"/>
        </w:rPr>
        <w:t xml:space="preserve">Sudrajat, A. K., Wiharyanti, R., Aulia, F., &amp; Anggrella, D. P. (2022). Hubungan Faktor Demografi dengan Motivasi menjadi Guru sebagai Pilihan Karir: Self-Reported Survey. </w:t>
      </w:r>
      <w:r w:rsidRPr="0003604B">
        <w:rPr>
          <w:rFonts w:ascii="Times New Roman" w:hAnsi="Times New Roman" w:cs="Times New Roman"/>
          <w:i/>
          <w:iCs/>
          <w:noProof/>
          <w:sz w:val="24"/>
          <w:szCs w:val="24"/>
        </w:rPr>
        <w:lastRenderedPageBreak/>
        <w:t>Jurnal Tarbiyah</w:t>
      </w:r>
      <w:r w:rsidRPr="0003604B">
        <w:rPr>
          <w:rFonts w:ascii="Times New Roman" w:hAnsi="Times New Roman" w:cs="Times New Roman"/>
          <w:noProof/>
          <w:sz w:val="24"/>
          <w:szCs w:val="24"/>
        </w:rPr>
        <w:t xml:space="preserve">, </w:t>
      </w:r>
      <w:r w:rsidRPr="0003604B">
        <w:rPr>
          <w:rFonts w:ascii="Times New Roman" w:hAnsi="Times New Roman" w:cs="Times New Roman"/>
          <w:i/>
          <w:iCs/>
          <w:noProof/>
          <w:sz w:val="24"/>
          <w:szCs w:val="24"/>
        </w:rPr>
        <w:t>29</w:t>
      </w:r>
      <w:r w:rsidRPr="0003604B">
        <w:rPr>
          <w:rFonts w:ascii="Times New Roman" w:hAnsi="Times New Roman" w:cs="Times New Roman"/>
          <w:noProof/>
          <w:sz w:val="24"/>
          <w:szCs w:val="24"/>
        </w:rPr>
        <w:t>(2), 356–366. https://doi.org/http://dx.doi.org/10.30829/tar.v29i2.1863</w:t>
      </w:r>
    </w:p>
    <w:p w14:paraId="5EE8D7BA" w14:textId="77777777" w:rsidR="0003604B" w:rsidRPr="0003604B" w:rsidRDefault="0003604B" w:rsidP="000360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3604B">
        <w:rPr>
          <w:rFonts w:ascii="Times New Roman" w:hAnsi="Times New Roman" w:cs="Times New Roman"/>
          <w:noProof/>
          <w:sz w:val="24"/>
          <w:szCs w:val="24"/>
        </w:rPr>
        <w:t xml:space="preserve">Surani, D. (2019). Studi literatur: Peran teknolog pendidikan dalam pendidikan 4.0. </w:t>
      </w:r>
      <w:r w:rsidRPr="0003604B">
        <w:rPr>
          <w:rFonts w:ascii="Times New Roman" w:hAnsi="Times New Roman" w:cs="Times New Roman"/>
          <w:i/>
          <w:iCs/>
          <w:noProof/>
          <w:sz w:val="24"/>
          <w:szCs w:val="24"/>
        </w:rPr>
        <w:t>Prosiding Seminar Nasional Pendidikan FKIP</w:t>
      </w:r>
      <w:r w:rsidRPr="0003604B">
        <w:rPr>
          <w:rFonts w:ascii="Times New Roman" w:hAnsi="Times New Roman" w:cs="Times New Roman"/>
          <w:noProof/>
          <w:sz w:val="24"/>
          <w:szCs w:val="24"/>
        </w:rPr>
        <w:t xml:space="preserve">, </w:t>
      </w:r>
      <w:r w:rsidRPr="0003604B">
        <w:rPr>
          <w:rFonts w:ascii="Times New Roman" w:hAnsi="Times New Roman" w:cs="Times New Roman"/>
          <w:i/>
          <w:iCs/>
          <w:noProof/>
          <w:sz w:val="24"/>
          <w:szCs w:val="24"/>
        </w:rPr>
        <w:t>2</w:t>
      </w:r>
      <w:r w:rsidRPr="0003604B">
        <w:rPr>
          <w:rFonts w:ascii="Times New Roman" w:hAnsi="Times New Roman" w:cs="Times New Roman"/>
          <w:noProof/>
          <w:sz w:val="24"/>
          <w:szCs w:val="24"/>
        </w:rPr>
        <w:t>(1), 456–469.</w:t>
      </w:r>
    </w:p>
    <w:p w14:paraId="25A8E160" w14:textId="77777777" w:rsidR="0003604B" w:rsidRPr="0003604B" w:rsidRDefault="0003604B" w:rsidP="000360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3604B">
        <w:rPr>
          <w:rFonts w:ascii="Times New Roman" w:hAnsi="Times New Roman" w:cs="Times New Roman"/>
          <w:noProof/>
          <w:sz w:val="24"/>
          <w:szCs w:val="24"/>
        </w:rPr>
        <w:t xml:space="preserve">Trisnawati, W. W., &amp; Sari, A. K. (2019). Integrasi Keterampilan Abad 21 Dalam Modul Sociolinguistics: Keterampilan 4C (Collaboration, Communication, Critical Thinking, Dan Creativity). </w:t>
      </w:r>
      <w:r w:rsidRPr="0003604B">
        <w:rPr>
          <w:rFonts w:ascii="Times New Roman" w:hAnsi="Times New Roman" w:cs="Times New Roman"/>
          <w:i/>
          <w:iCs/>
          <w:noProof/>
          <w:sz w:val="24"/>
          <w:szCs w:val="24"/>
        </w:rPr>
        <w:t>Jurnal Muara Pendidikan</w:t>
      </w:r>
      <w:r w:rsidRPr="0003604B">
        <w:rPr>
          <w:rFonts w:ascii="Times New Roman" w:hAnsi="Times New Roman" w:cs="Times New Roman"/>
          <w:noProof/>
          <w:sz w:val="24"/>
          <w:szCs w:val="24"/>
        </w:rPr>
        <w:t xml:space="preserve">, </w:t>
      </w:r>
      <w:r w:rsidRPr="0003604B">
        <w:rPr>
          <w:rFonts w:ascii="Times New Roman" w:hAnsi="Times New Roman" w:cs="Times New Roman"/>
          <w:i/>
          <w:iCs/>
          <w:noProof/>
          <w:sz w:val="24"/>
          <w:szCs w:val="24"/>
        </w:rPr>
        <w:t>4</w:t>
      </w:r>
      <w:r w:rsidRPr="0003604B">
        <w:rPr>
          <w:rFonts w:ascii="Times New Roman" w:hAnsi="Times New Roman" w:cs="Times New Roman"/>
          <w:noProof/>
          <w:sz w:val="24"/>
          <w:szCs w:val="24"/>
        </w:rPr>
        <w:t>(2), 455–466. https://doi.org/10.52060/mp.v4i2.179</w:t>
      </w:r>
    </w:p>
    <w:p w14:paraId="5ADADB71" w14:textId="77777777" w:rsidR="0003604B" w:rsidRPr="0003604B" w:rsidRDefault="0003604B" w:rsidP="0003604B">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03604B">
        <w:rPr>
          <w:rFonts w:ascii="Times New Roman" w:hAnsi="Times New Roman" w:cs="Times New Roman"/>
          <w:noProof/>
          <w:sz w:val="24"/>
          <w:szCs w:val="24"/>
        </w:rPr>
        <w:t xml:space="preserve">Widodo, S., &amp; Kusuma Wardani, R. (2020). Mengajarkan Keterampilan Abad 21 4C (Communication, Collaboration, Critical Thinking and Problem Solving, Creativity and Innovation) Di Sekolah Dasar. </w:t>
      </w:r>
      <w:r w:rsidRPr="0003604B">
        <w:rPr>
          <w:rFonts w:ascii="Times New Roman" w:hAnsi="Times New Roman" w:cs="Times New Roman"/>
          <w:i/>
          <w:iCs/>
          <w:noProof/>
          <w:sz w:val="24"/>
          <w:szCs w:val="24"/>
        </w:rPr>
        <w:t>MODELING: Jurnal Program Studi PGMI</w:t>
      </w:r>
      <w:r w:rsidRPr="0003604B">
        <w:rPr>
          <w:rFonts w:ascii="Times New Roman" w:hAnsi="Times New Roman" w:cs="Times New Roman"/>
          <w:noProof/>
          <w:sz w:val="24"/>
          <w:szCs w:val="24"/>
        </w:rPr>
        <w:t xml:space="preserve">, </w:t>
      </w:r>
      <w:r w:rsidRPr="0003604B">
        <w:rPr>
          <w:rFonts w:ascii="Times New Roman" w:hAnsi="Times New Roman" w:cs="Times New Roman"/>
          <w:i/>
          <w:iCs/>
          <w:noProof/>
          <w:sz w:val="24"/>
          <w:szCs w:val="24"/>
        </w:rPr>
        <w:t>7</w:t>
      </w:r>
      <w:r w:rsidRPr="0003604B">
        <w:rPr>
          <w:rFonts w:ascii="Times New Roman" w:hAnsi="Times New Roman" w:cs="Times New Roman"/>
          <w:noProof/>
          <w:sz w:val="24"/>
          <w:szCs w:val="24"/>
        </w:rPr>
        <w:t>(2), 187. https://doi.org/https://doi.org/10.36835/modeling.v7i2.665</w:t>
      </w:r>
    </w:p>
    <w:p w14:paraId="3E0C75E4" w14:textId="26330878" w:rsidR="004E7732" w:rsidRDefault="00453257" w:rsidP="0003604B">
      <w:pPr>
        <w:widowControl w:val="0"/>
        <w:autoSpaceDE w:val="0"/>
        <w:autoSpaceDN w:val="0"/>
        <w:adjustRightInd w:val="0"/>
        <w:spacing w:after="0" w:line="240" w:lineRule="auto"/>
        <w:ind w:left="480" w:hanging="480"/>
        <w:jc w:val="both"/>
        <w:rPr>
          <w:rFonts w:asciiTheme="majorBidi" w:hAnsiTheme="majorBidi" w:cstheme="majorBidi"/>
          <w:lang w:val="en-US"/>
        </w:rPr>
      </w:pPr>
      <w:r w:rsidRPr="00453257">
        <w:rPr>
          <w:rFonts w:asciiTheme="majorBidi" w:hAnsiTheme="majorBidi" w:cstheme="majorBidi"/>
          <w:sz w:val="24"/>
          <w:szCs w:val="24"/>
          <w:lang w:val="en-US"/>
        </w:rPr>
        <w:fldChar w:fldCharType="end"/>
      </w:r>
    </w:p>
    <w:p w14:paraId="054B7E7F" w14:textId="234C1A14" w:rsidR="00DB4C42" w:rsidRPr="00F04187" w:rsidRDefault="00DB4C42" w:rsidP="00EB113A">
      <w:pPr>
        <w:spacing w:after="0"/>
        <w:rPr>
          <w:rFonts w:asciiTheme="majorBidi" w:hAnsiTheme="majorBidi" w:cstheme="majorBidi"/>
        </w:rPr>
      </w:pPr>
    </w:p>
    <w:sectPr w:rsidR="00DB4C42" w:rsidRPr="00F04187" w:rsidSect="004E7732">
      <w:headerReference w:type="default" r:id="rId9"/>
      <w:footerReference w:type="default" r:id="rId10"/>
      <w:pgSz w:w="11907" w:h="16840" w:code="9"/>
      <w:pgMar w:top="1418" w:right="1418"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3257C" w14:textId="77777777" w:rsidR="00410875" w:rsidRDefault="00410875" w:rsidP="00DB4C42">
      <w:pPr>
        <w:spacing w:after="0" w:line="240" w:lineRule="auto"/>
      </w:pPr>
      <w:r>
        <w:separator/>
      </w:r>
    </w:p>
  </w:endnote>
  <w:endnote w:type="continuationSeparator" w:id="0">
    <w:p w14:paraId="38E47BCC" w14:textId="77777777" w:rsidR="00410875" w:rsidRDefault="00410875" w:rsidP="00DB4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0000000000000000000"/>
    <w:charset w:val="00"/>
    <w:family w:val="auto"/>
    <w:pitch w:val="variable"/>
    <w:sig w:usb0="A00002FF" w:usb1="0000000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1F2B7" w14:textId="5F3954B1" w:rsidR="004E7732" w:rsidRPr="00684FB8" w:rsidRDefault="00410875" w:rsidP="00113B37">
    <w:pPr>
      <w:pStyle w:val="Footer"/>
      <w:tabs>
        <w:tab w:val="clear" w:pos="4680"/>
        <w:tab w:val="clear" w:pos="9360"/>
        <w:tab w:val="right" w:pos="9071"/>
      </w:tabs>
      <w:rPr>
        <w:rFonts w:asciiTheme="majorBidi" w:hAnsiTheme="majorBidi" w:cstheme="majorBidi"/>
        <w:b/>
        <w:bCs/>
        <w:sz w:val="24"/>
        <w:szCs w:val="24"/>
        <w:lang w:val="en-US"/>
      </w:rPr>
    </w:pPr>
    <w:sdt>
      <w:sdtPr>
        <w:rPr>
          <w:rFonts w:asciiTheme="majorBidi" w:hAnsiTheme="majorBidi" w:cstheme="majorBidi"/>
          <w:b/>
          <w:bCs/>
          <w:sz w:val="24"/>
          <w:szCs w:val="24"/>
        </w:rPr>
        <w:id w:val="-327670782"/>
        <w:docPartObj>
          <w:docPartGallery w:val="Page Numbers (Bottom of Page)"/>
          <w:docPartUnique/>
        </w:docPartObj>
      </w:sdtPr>
      <w:sdtEndPr>
        <w:rPr>
          <w:noProof/>
        </w:rPr>
      </w:sdtEndPr>
      <w:sdtContent>
        <w:r w:rsidR="00836EE1">
          <w:rPr>
            <w:rFonts w:asciiTheme="majorBidi" w:hAnsiTheme="majorBidi" w:cstheme="majorBidi"/>
            <w:i/>
            <w:iCs/>
            <w:sz w:val="24"/>
            <w:szCs w:val="24"/>
          </w:rPr>
          <w:t>Syifa Hasna Fauziyah et al.</w:t>
        </w:r>
        <w:r w:rsidR="00684FB8">
          <w:rPr>
            <w:rFonts w:asciiTheme="majorBidi" w:hAnsiTheme="majorBidi" w:cstheme="majorBidi"/>
            <w:sz w:val="24"/>
            <w:szCs w:val="24"/>
            <w:lang w:val="en-US"/>
          </w:rPr>
          <w:tab/>
        </w:r>
        <w:r w:rsidR="004E7732" w:rsidRPr="004E7732">
          <w:rPr>
            <w:rFonts w:asciiTheme="majorBidi" w:hAnsiTheme="majorBidi" w:cstheme="majorBidi"/>
            <w:b/>
            <w:bCs/>
            <w:sz w:val="24"/>
            <w:szCs w:val="24"/>
          </w:rPr>
          <w:fldChar w:fldCharType="begin"/>
        </w:r>
        <w:r w:rsidR="004E7732" w:rsidRPr="004E7732">
          <w:rPr>
            <w:rFonts w:asciiTheme="majorBidi" w:hAnsiTheme="majorBidi" w:cstheme="majorBidi"/>
            <w:b/>
            <w:bCs/>
            <w:sz w:val="24"/>
            <w:szCs w:val="24"/>
          </w:rPr>
          <w:instrText xml:space="preserve"> PAGE   \* MERGEFORMAT </w:instrText>
        </w:r>
        <w:r w:rsidR="004E7732" w:rsidRPr="004E7732">
          <w:rPr>
            <w:rFonts w:asciiTheme="majorBidi" w:hAnsiTheme="majorBidi" w:cstheme="majorBidi"/>
            <w:b/>
            <w:bCs/>
            <w:sz w:val="24"/>
            <w:szCs w:val="24"/>
          </w:rPr>
          <w:fldChar w:fldCharType="separate"/>
        </w:r>
        <w:r w:rsidR="00265BE9">
          <w:rPr>
            <w:rFonts w:asciiTheme="majorBidi" w:hAnsiTheme="majorBidi" w:cstheme="majorBidi"/>
            <w:b/>
            <w:bCs/>
            <w:noProof/>
            <w:sz w:val="24"/>
            <w:szCs w:val="24"/>
          </w:rPr>
          <w:t>13</w:t>
        </w:r>
        <w:r w:rsidR="004E7732" w:rsidRPr="004E7732">
          <w:rPr>
            <w:rFonts w:asciiTheme="majorBidi" w:hAnsiTheme="majorBidi" w:cstheme="majorBidi"/>
            <w:b/>
            <w:bCs/>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DABD0" w14:textId="77777777" w:rsidR="00410875" w:rsidRDefault="00410875" w:rsidP="00DB4C42">
      <w:pPr>
        <w:spacing w:after="0" w:line="240" w:lineRule="auto"/>
      </w:pPr>
      <w:r>
        <w:separator/>
      </w:r>
    </w:p>
  </w:footnote>
  <w:footnote w:type="continuationSeparator" w:id="0">
    <w:p w14:paraId="09CC808C" w14:textId="77777777" w:rsidR="00410875" w:rsidRDefault="00410875" w:rsidP="00DB4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5165" w14:textId="77777777" w:rsidR="00703E47" w:rsidRDefault="00DB4C42" w:rsidP="001C32FC">
    <w:pPr>
      <w:pStyle w:val="Header"/>
      <w:jc w:val="center"/>
      <w:rPr>
        <w:rFonts w:asciiTheme="majorBidi" w:hAnsiTheme="majorBidi" w:cstheme="majorBidi"/>
        <w:sz w:val="20"/>
        <w:szCs w:val="20"/>
      </w:rPr>
    </w:pPr>
    <w:r w:rsidRPr="001C32FC">
      <w:rPr>
        <w:rFonts w:asciiTheme="majorBidi" w:hAnsiTheme="majorBidi" w:cstheme="majorBidi"/>
        <w:sz w:val="20"/>
        <w:szCs w:val="20"/>
      </w:rPr>
      <w:t>JURNAL TARBIYAH</w:t>
    </w:r>
  </w:p>
  <w:p w14:paraId="70FE056D" w14:textId="48608B4F" w:rsidR="00DB4C42" w:rsidRPr="00754426" w:rsidRDefault="00837521" w:rsidP="001C32FC">
    <w:pPr>
      <w:pStyle w:val="Header"/>
      <w:jc w:val="center"/>
      <w:rPr>
        <w:rFonts w:asciiTheme="majorBidi" w:hAnsiTheme="majorBidi" w:cstheme="majorBidi"/>
        <w:i/>
        <w:iCs/>
        <w:sz w:val="20"/>
        <w:szCs w:val="20"/>
        <w:lang w:val="en-US"/>
      </w:rPr>
    </w:pPr>
    <w:r w:rsidRPr="00837521">
      <w:rPr>
        <w:rFonts w:asciiTheme="majorBidi" w:hAnsiTheme="majorBidi" w:cstheme="majorBidi"/>
        <w:i/>
        <w:iCs/>
        <w:sz w:val="20"/>
        <w:szCs w:val="20"/>
      </w:rPr>
      <w:t>Volume 30, Number 1, June 2023</w:t>
    </w:r>
    <w:r w:rsidR="001C32FC" w:rsidRPr="00A5295F">
      <w:rPr>
        <w:rFonts w:asciiTheme="majorBidi" w:hAnsiTheme="majorBidi" w:cstheme="majorBidi"/>
        <w:i/>
        <w:iCs/>
        <w:sz w:val="20"/>
        <w:szCs w:val="20"/>
      </w:rPr>
      <w:t>, pp. 1</w:t>
    </w:r>
    <w:r w:rsidR="00754426">
      <w:rPr>
        <w:rFonts w:asciiTheme="majorBidi" w:hAnsiTheme="majorBidi" w:cstheme="majorBidi"/>
        <w:i/>
        <w:iCs/>
        <w:sz w:val="20"/>
        <w:szCs w:val="20"/>
        <w:lang w:val="en-US"/>
      </w:rPr>
      <w:t>-15</w:t>
    </w:r>
  </w:p>
  <w:p w14:paraId="6E179194" w14:textId="457997C9" w:rsidR="00940BD0" w:rsidRDefault="00A5295F" w:rsidP="00A5295F">
    <w:pPr>
      <w:pStyle w:val="Header"/>
      <w:tabs>
        <w:tab w:val="center" w:pos="4535"/>
        <w:tab w:val="left" w:pos="7384"/>
      </w:tabs>
      <w:rPr>
        <w:rFonts w:asciiTheme="majorBidi" w:hAnsiTheme="majorBidi" w:cstheme="majorBidi"/>
        <w:sz w:val="20"/>
        <w:szCs w:val="20"/>
        <w:lang w:val="en-US"/>
      </w:rPr>
    </w:pPr>
    <w:r w:rsidRPr="00554133">
      <w:rPr>
        <w:rFonts w:asciiTheme="majorBidi" w:hAnsiTheme="majorBidi" w:cstheme="majorBidi"/>
        <w:noProof/>
        <w:sz w:val="24"/>
        <w:szCs w:val="24"/>
        <w:lang w:val="en-US"/>
      </w:rPr>
      <mc:AlternateContent>
        <mc:Choice Requires="wps">
          <w:drawing>
            <wp:anchor distT="0" distB="0" distL="114300" distR="114300" simplePos="0" relativeHeight="251659264" behindDoc="0" locked="0" layoutInCell="1" allowOverlap="1" wp14:anchorId="4D3F4EF4" wp14:editId="0498A1C1">
              <wp:simplePos x="0" y="0"/>
              <wp:positionH relativeFrom="margin">
                <wp:posOffset>4445</wp:posOffset>
              </wp:positionH>
              <wp:positionV relativeFrom="paragraph">
                <wp:posOffset>133823</wp:posOffset>
              </wp:positionV>
              <wp:extent cx="575564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755640" cy="0"/>
                      </a:xfrm>
                      <a:prstGeom prst="line">
                        <a:avLst/>
                      </a:prstGeom>
                      <a:ln w="254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34D64F8C" id="Straight Connector 7"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5pt,10.55pt" to="453.5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5ewAEAAN8DAAAOAAAAZHJzL2Uyb0RvYy54bWysU8tu2zAQvBfoPxC815KNOCkEyzk4SC9F&#10;G7TNB9DU0iLAF5asJf99l5QtB21RoEEutEjuzM4M15v70Rp2BIzau5YvFzVn4KTvtDu0/PnH44eP&#10;nMUkXCeMd9DyE0R+v33/bjOEBla+96YDZETiYjOElvcphaaqouzBirjwARxdKo9WJNrioepQDMRu&#10;TbWq69tq8NgF9BJipNOH6ZJvC79SINNXpSIkZlpO2lJZsaz7vFbbjWgOKEKv5VmGeIUKK7SjpjPV&#10;g0iC/UT9B5XVEn30Ki2kt5VXSksoHsjNsv7NzfdeBCheKJwY5pji29HKL8ede0KKYQixieEJs4tR&#10;oc2/pI+NJazTHBaMiUk6XN+t17c3lKm83FVXYMCYPoG3LH+03GiXfYhGHD/HRM2o9FKSj41jQ8tX&#10;65u6LmXRG909amPyZcTDfmeQHUV+w/qu3pVnI4oXZbQzjnivLspXOhmYGnwDxXRHupdThzxgMNMK&#10;KcGlZR6HwkTVGaZIwgw8S/sX8FyfoVCG73/AM6J09i7NYKudx7/JTuNFsprqLwlMvnMEe9+dyvuW&#10;aGiKisPzxOcxfbkv8Ov/cvsLAAD//wMAUEsDBBQABgAIAAAAIQBw0PSf3AAAAAYBAAAPAAAAZHJz&#10;L2Rvd25yZXYueG1sTI7NasMwEITvhbyD2EBvjewUktaxHErBUCjpT1LoVbY2tom1MpbiOH36bOih&#10;vc3ODLNfuh5tKwbsfeNIQTyLQCCVzjRUKfja5XcPIHzQZHTrCBWc0cM6m9ykOjHuRJ84bEMleIR8&#10;ohXUIXSJlL6s0Wo/cx0SZ3vXWx347Ctpen3icdvKeRQtpNUN8Ydad/hcY3nYHq0CpGJBP7v8/nuf&#10;b8q3l49h83p+V+p2Oj6tQAQcw18ZrviMDhkzFe5IxotWwZJ7CuZxDILTx2jJovg1ZJbK//jZBQAA&#10;//8DAFBLAQItABQABgAIAAAAIQC2gziS/gAAAOEBAAATAAAAAAAAAAAAAAAAAAAAAABbQ29udGVu&#10;dF9UeXBlc10ueG1sUEsBAi0AFAAGAAgAAAAhADj9If/WAAAAlAEAAAsAAAAAAAAAAAAAAAAALwEA&#10;AF9yZWxzLy5yZWxzUEsBAi0AFAAGAAgAAAAhAE38Xl7AAQAA3wMAAA4AAAAAAAAAAAAAAAAALgIA&#10;AGRycy9lMm9Eb2MueG1sUEsBAi0AFAAGAAgAAAAhAHDQ9J/cAAAABgEAAA8AAAAAAAAAAAAAAAAA&#10;GgQAAGRycy9kb3ducmV2LnhtbFBLBQYAAAAABAAEAPMAAAAjBQAAAAA=&#10;" strokecolor="#0070c0" strokeweight="2pt">
              <v:stroke joinstyle="miter"/>
              <w10:wrap anchorx="margin"/>
            </v:line>
          </w:pict>
        </mc:Fallback>
      </mc:AlternateContent>
    </w:r>
    <w:r>
      <w:rPr>
        <w:rFonts w:asciiTheme="majorBidi" w:hAnsiTheme="majorBidi" w:cstheme="majorBidi"/>
        <w:sz w:val="20"/>
        <w:szCs w:val="20"/>
        <w:lang w:val="en-US"/>
      </w:rPr>
      <w:tab/>
    </w:r>
    <w:r>
      <w:rPr>
        <w:rFonts w:asciiTheme="majorBidi" w:hAnsiTheme="majorBidi" w:cstheme="majorBidi"/>
        <w:sz w:val="20"/>
        <w:szCs w:val="20"/>
        <w:lang w:val="en-US"/>
      </w:rPr>
      <w:tab/>
    </w:r>
    <w:r>
      <w:rPr>
        <w:rFonts w:asciiTheme="majorBidi" w:hAnsiTheme="majorBidi" w:cstheme="majorBidi"/>
        <w:sz w:val="20"/>
        <w:szCs w:val="20"/>
        <w:lang w:val="en-US"/>
      </w:rPr>
      <w:tab/>
    </w:r>
  </w:p>
  <w:p w14:paraId="3EAB8C1E" w14:textId="77777777" w:rsidR="00A5295F" w:rsidRPr="001C32FC" w:rsidRDefault="00A5295F" w:rsidP="00A5295F">
    <w:pPr>
      <w:pStyle w:val="Header"/>
      <w:tabs>
        <w:tab w:val="center" w:pos="4535"/>
        <w:tab w:val="left" w:pos="7384"/>
      </w:tabs>
      <w:rPr>
        <w:rFonts w:asciiTheme="majorBidi" w:hAnsiTheme="majorBidi" w:cstheme="majorBidi"/>
        <w:sz w:val="20"/>
        <w:szCs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5E8"/>
    <w:rsid w:val="00015E7D"/>
    <w:rsid w:val="0002381F"/>
    <w:rsid w:val="0003604B"/>
    <w:rsid w:val="000468F7"/>
    <w:rsid w:val="000537CA"/>
    <w:rsid w:val="00053EE0"/>
    <w:rsid w:val="0005560A"/>
    <w:rsid w:val="00061E6E"/>
    <w:rsid w:val="000817D3"/>
    <w:rsid w:val="000956CE"/>
    <w:rsid w:val="000A64BE"/>
    <w:rsid w:val="000E58BD"/>
    <w:rsid w:val="000E658F"/>
    <w:rsid w:val="00107F36"/>
    <w:rsid w:val="00113B37"/>
    <w:rsid w:val="00172728"/>
    <w:rsid w:val="00192316"/>
    <w:rsid w:val="00193F83"/>
    <w:rsid w:val="00195735"/>
    <w:rsid w:val="001C32FC"/>
    <w:rsid w:val="001D627B"/>
    <w:rsid w:val="001F2FC0"/>
    <w:rsid w:val="001F39FE"/>
    <w:rsid w:val="00206BF5"/>
    <w:rsid w:val="002228F9"/>
    <w:rsid w:val="00243CDD"/>
    <w:rsid w:val="00264EB2"/>
    <w:rsid w:val="0026561B"/>
    <w:rsid w:val="00265BE9"/>
    <w:rsid w:val="00271899"/>
    <w:rsid w:val="002B1529"/>
    <w:rsid w:val="002C1FAE"/>
    <w:rsid w:val="002C3E63"/>
    <w:rsid w:val="002C5AF3"/>
    <w:rsid w:val="002C5E2C"/>
    <w:rsid w:val="002F375C"/>
    <w:rsid w:val="002F577A"/>
    <w:rsid w:val="003030C3"/>
    <w:rsid w:val="00305D40"/>
    <w:rsid w:val="00316779"/>
    <w:rsid w:val="00320DD0"/>
    <w:rsid w:val="0033086B"/>
    <w:rsid w:val="00331F78"/>
    <w:rsid w:val="00356D3E"/>
    <w:rsid w:val="003635E0"/>
    <w:rsid w:val="00381BAC"/>
    <w:rsid w:val="003C019D"/>
    <w:rsid w:val="003F1B7A"/>
    <w:rsid w:val="003F6EEC"/>
    <w:rsid w:val="00406362"/>
    <w:rsid w:val="00410875"/>
    <w:rsid w:val="004132ED"/>
    <w:rsid w:val="004155E1"/>
    <w:rsid w:val="00431531"/>
    <w:rsid w:val="004356A0"/>
    <w:rsid w:val="00453257"/>
    <w:rsid w:val="00462F0E"/>
    <w:rsid w:val="004705AD"/>
    <w:rsid w:val="00475B01"/>
    <w:rsid w:val="004857EB"/>
    <w:rsid w:val="004A589E"/>
    <w:rsid w:val="004C3983"/>
    <w:rsid w:val="004C7C84"/>
    <w:rsid w:val="004D5B37"/>
    <w:rsid w:val="004D768D"/>
    <w:rsid w:val="004E7732"/>
    <w:rsid w:val="00513035"/>
    <w:rsid w:val="00547D3E"/>
    <w:rsid w:val="00554133"/>
    <w:rsid w:val="005574E0"/>
    <w:rsid w:val="00560036"/>
    <w:rsid w:val="00565D3B"/>
    <w:rsid w:val="00583001"/>
    <w:rsid w:val="00592848"/>
    <w:rsid w:val="00592A47"/>
    <w:rsid w:val="005A21A9"/>
    <w:rsid w:val="005B2E44"/>
    <w:rsid w:val="005B3CA5"/>
    <w:rsid w:val="005B3EC7"/>
    <w:rsid w:val="005B5582"/>
    <w:rsid w:val="005C075A"/>
    <w:rsid w:val="005C1C50"/>
    <w:rsid w:val="005C4B5E"/>
    <w:rsid w:val="005F7588"/>
    <w:rsid w:val="00621C18"/>
    <w:rsid w:val="006315E9"/>
    <w:rsid w:val="00664722"/>
    <w:rsid w:val="006765E8"/>
    <w:rsid w:val="0067762D"/>
    <w:rsid w:val="00683D94"/>
    <w:rsid w:val="00684FB8"/>
    <w:rsid w:val="006D7A0C"/>
    <w:rsid w:val="006F7E0A"/>
    <w:rsid w:val="00703E47"/>
    <w:rsid w:val="007062BB"/>
    <w:rsid w:val="00714469"/>
    <w:rsid w:val="007146E6"/>
    <w:rsid w:val="00721FEE"/>
    <w:rsid w:val="00754426"/>
    <w:rsid w:val="00771C69"/>
    <w:rsid w:val="00787484"/>
    <w:rsid w:val="007A0757"/>
    <w:rsid w:val="007E0235"/>
    <w:rsid w:val="007E559B"/>
    <w:rsid w:val="007F10F8"/>
    <w:rsid w:val="007F240C"/>
    <w:rsid w:val="007F3208"/>
    <w:rsid w:val="008046D1"/>
    <w:rsid w:val="008057CC"/>
    <w:rsid w:val="00820C80"/>
    <w:rsid w:val="00831079"/>
    <w:rsid w:val="00836EE1"/>
    <w:rsid w:val="00837521"/>
    <w:rsid w:val="008431DF"/>
    <w:rsid w:val="00847FE8"/>
    <w:rsid w:val="008643A4"/>
    <w:rsid w:val="00872278"/>
    <w:rsid w:val="00875943"/>
    <w:rsid w:val="008770A3"/>
    <w:rsid w:val="008A22C7"/>
    <w:rsid w:val="008B0131"/>
    <w:rsid w:val="008C512A"/>
    <w:rsid w:val="008C55E1"/>
    <w:rsid w:val="008D7B10"/>
    <w:rsid w:val="008F15DF"/>
    <w:rsid w:val="008F54CC"/>
    <w:rsid w:val="00910B4D"/>
    <w:rsid w:val="009143E0"/>
    <w:rsid w:val="00933035"/>
    <w:rsid w:val="00936BBC"/>
    <w:rsid w:val="00940BD0"/>
    <w:rsid w:val="00945FD4"/>
    <w:rsid w:val="00963D73"/>
    <w:rsid w:val="0098188F"/>
    <w:rsid w:val="00985E2D"/>
    <w:rsid w:val="009A5F9E"/>
    <w:rsid w:val="009A6565"/>
    <w:rsid w:val="009B0093"/>
    <w:rsid w:val="009B1AB1"/>
    <w:rsid w:val="009B4148"/>
    <w:rsid w:val="009D40B6"/>
    <w:rsid w:val="00A01F03"/>
    <w:rsid w:val="00A06B2E"/>
    <w:rsid w:val="00A07124"/>
    <w:rsid w:val="00A10462"/>
    <w:rsid w:val="00A434A2"/>
    <w:rsid w:val="00A5295F"/>
    <w:rsid w:val="00A533C5"/>
    <w:rsid w:val="00A74E04"/>
    <w:rsid w:val="00A84225"/>
    <w:rsid w:val="00A905FC"/>
    <w:rsid w:val="00AA4640"/>
    <w:rsid w:val="00AB2BFE"/>
    <w:rsid w:val="00AD6785"/>
    <w:rsid w:val="00AE2838"/>
    <w:rsid w:val="00AE7A8B"/>
    <w:rsid w:val="00AF7DDE"/>
    <w:rsid w:val="00B10D6B"/>
    <w:rsid w:val="00B13E26"/>
    <w:rsid w:val="00B3183A"/>
    <w:rsid w:val="00B35464"/>
    <w:rsid w:val="00B36612"/>
    <w:rsid w:val="00B70B85"/>
    <w:rsid w:val="00BB40DF"/>
    <w:rsid w:val="00BE76D3"/>
    <w:rsid w:val="00BF1666"/>
    <w:rsid w:val="00BF2C72"/>
    <w:rsid w:val="00C176B1"/>
    <w:rsid w:val="00C22003"/>
    <w:rsid w:val="00C4579D"/>
    <w:rsid w:val="00C75DBD"/>
    <w:rsid w:val="00C821D4"/>
    <w:rsid w:val="00C91DE4"/>
    <w:rsid w:val="00CA3AB8"/>
    <w:rsid w:val="00CA63B9"/>
    <w:rsid w:val="00CC0638"/>
    <w:rsid w:val="00CC2D87"/>
    <w:rsid w:val="00CC2DDC"/>
    <w:rsid w:val="00CC3683"/>
    <w:rsid w:val="00CC3D0B"/>
    <w:rsid w:val="00CD0645"/>
    <w:rsid w:val="00CD6F72"/>
    <w:rsid w:val="00CE3DFF"/>
    <w:rsid w:val="00CF4335"/>
    <w:rsid w:val="00D00B7A"/>
    <w:rsid w:val="00D05F88"/>
    <w:rsid w:val="00D07358"/>
    <w:rsid w:val="00D104F5"/>
    <w:rsid w:val="00D264F5"/>
    <w:rsid w:val="00D26D39"/>
    <w:rsid w:val="00D420A0"/>
    <w:rsid w:val="00D4558E"/>
    <w:rsid w:val="00D93FB3"/>
    <w:rsid w:val="00D94511"/>
    <w:rsid w:val="00DA3CAD"/>
    <w:rsid w:val="00DA49FA"/>
    <w:rsid w:val="00DB4C42"/>
    <w:rsid w:val="00DC3947"/>
    <w:rsid w:val="00DD0E88"/>
    <w:rsid w:val="00DE0944"/>
    <w:rsid w:val="00DE3F0A"/>
    <w:rsid w:val="00DE4BDE"/>
    <w:rsid w:val="00DF2CC6"/>
    <w:rsid w:val="00E03EA5"/>
    <w:rsid w:val="00E245DD"/>
    <w:rsid w:val="00E31900"/>
    <w:rsid w:val="00E33A24"/>
    <w:rsid w:val="00E345AC"/>
    <w:rsid w:val="00E41246"/>
    <w:rsid w:val="00E53328"/>
    <w:rsid w:val="00E56504"/>
    <w:rsid w:val="00E56BCB"/>
    <w:rsid w:val="00E60A8C"/>
    <w:rsid w:val="00E86BE2"/>
    <w:rsid w:val="00EB113A"/>
    <w:rsid w:val="00EB4F41"/>
    <w:rsid w:val="00EE5DD2"/>
    <w:rsid w:val="00F04187"/>
    <w:rsid w:val="00F245BB"/>
    <w:rsid w:val="00F328B9"/>
    <w:rsid w:val="00F42A69"/>
    <w:rsid w:val="00F47CFF"/>
    <w:rsid w:val="00F50BFC"/>
    <w:rsid w:val="00F5390E"/>
    <w:rsid w:val="00F5640E"/>
    <w:rsid w:val="00F74B18"/>
    <w:rsid w:val="00F86626"/>
    <w:rsid w:val="00F87268"/>
    <w:rsid w:val="00FB6C45"/>
    <w:rsid w:val="00FB7C05"/>
    <w:rsid w:val="00FC1466"/>
    <w:rsid w:val="00FC1795"/>
    <w:rsid w:val="00FD36EE"/>
    <w:rsid w:val="00FD4396"/>
    <w:rsid w:val="00FD7771"/>
    <w:rsid w:val="00FF47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DA474"/>
  <w15:chartTrackingRefBased/>
  <w15:docId w15:val="{33DC04FB-6B01-4759-BC1C-FB07A46E6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5E8"/>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676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6765E8"/>
    <w:rPr>
      <w:rFonts w:ascii="Courier New" w:eastAsia="Times New Roman" w:hAnsi="Courier New" w:cs="Courier New"/>
      <w:sz w:val="20"/>
      <w:szCs w:val="20"/>
      <w:lang w:val="id-ID" w:eastAsia="id-ID"/>
    </w:rPr>
  </w:style>
  <w:style w:type="character" w:styleId="Hyperlink">
    <w:name w:val="Hyperlink"/>
    <w:uiPriority w:val="99"/>
    <w:unhideWhenUsed/>
    <w:rsid w:val="006765E8"/>
    <w:rPr>
      <w:color w:val="0000FF"/>
      <w:u w:val="single"/>
    </w:rPr>
  </w:style>
  <w:style w:type="paragraph" w:styleId="Header">
    <w:name w:val="header"/>
    <w:basedOn w:val="Normal"/>
    <w:link w:val="HeaderChar"/>
    <w:uiPriority w:val="99"/>
    <w:unhideWhenUsed/>
    <w:rsid w:val="00DB4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C42"/>
    <w:rPr>
      <w:lang w:val="id-ID"/>
    </w:rPr>
  </w:style>
  <w:style w:type="paragraph" w:styleId="Footer">
    <w:name w:val="footer"/>
    <w:basedOn w:val="Normal"/>
    <w:link w:val="FooterChar"/>
    <w:uiPriority w:val="99"/>
    <w:unhideWhenUsed/>
    <w:rsid w:val="00DB4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C42"/>
    <w:rPr>
      <w:lang w:val="id-ID"/>
    </w:rPr>
  </w:style>
  <w:style w:type="table" w:styleId="TableGrid">
    <w:name w:val="Table Grid"/>
    <w:basedOn w:val="TableNormal"/>
    <w:uiPriority w:val="59"/>
    <w:rsid w:val="00206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B0093"/>
    <w:rPr>
      <w:color w:val="605E5C"/>
      <w:shd w:val="clear" w:color="auto" w:fill="E1DFDD"/>
    </w:rPr>
  </w:style>
  <w:style w:type="paragraph" w:styleId="NormalWeb">
    <w:name w:val="Normal (Web)"/>
    <w:basedOn w:val="Normal"/>
    <w:uiPriority w:val="99"/>
    <w:unhideWhenUsed/>
    <w:rsid w:val="006F7E0A"/>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NoSpacing">
    <w:name w:val="No Spacing"/>
    <w:uiPriority w:val="1"/>
    <w:qFormat/>
    <w:rsid w:val="00AD6785"/>
    <w:pPr>
      <w:spacing w:after="0" w:line="240" w:lineRule="auto"/>
    </w:pPr>
    <w:rPr>
      <w:lang w:val="id-ID"/>
    </w:rPr>
  </w:style>
  <w:style w:type="character" w:customStyle="1" w:styleId="ListParagraphChar">
    <w:name w:val="List Paragraph Char"/>
    <w:aliases w:val="Body of text Char,List Paragraph1 Char,Colorful List - Accent 11 Char,kepala 1 Char,KEPALA 3 Char,Body of textCxSp Char,KEPALA 31 Char,List Paragraph11 Char,KEPALA 32 Char,Body of text1 Char,kepala 11 Char,List Paragraph12 Char"/>
    <w:link w:val="ListParagraph"/>
    <w:uiPriority w:val="34"/>
    <w:locked/>
    <w:rsid w:val="00AD6785"/>
    <w:rPr>
      <w:rFonts w:ascii="Times New Roman" w:eastAsia="Times New Roman" w:hAnsi="Times New Roman" w:cs="Times New Roman"/>
      <w:sz w:val="24"/>
      <w:szCs w:val="24"/>
      <w:lang w:eastAsia="x-none"/>
    </w:rPr>
  </w:style>
  <w:style w:type="paragraph" w:styleId="ListParagraph">
    <w:name w:val="List Paragraph"/>
    <w:aliases w:val="Body of text,List Paragraph1,Colorful List - Accent 11,kepala 1,KEPALA 3,Body of textCxSp,KEPALA 31,List Paragraph11,KEPALA 32,Body of text1,kepala 11,List Paragraph12,Body of text2,List Paragraph13,KEPALA 33,kepala 12,Body of text3"/>
    <w:basedOn w:val="Normal"/>
    <w:link w:val="ListParagraphChar"/>
    <w:uiPriority w:val="34"/>
    <w:qFormat/>
    <w:rsid w:val="00AD6785"/>
    <w:pPr>
      <w:spacing w:after="0" w:line="240" w:lineRule="auto"/>
      <w:ind w:left="720"/>
      <w:contextualSpacing/>
    </w:pPr>
    <w:rPr>
      <w:rFonts w:ascii="Times New Roman" w:eastAsia="Times New Roman" w:hAnsi="Times New Roman" w:cs="Times New Roman"/>
      <w:sz w:val="24"/>
      <w:szCs w:val="24"/>
      <w:lang w:val="en-US" w:eastAsia="x-none"/>
    </w:rPr>
  </w:style>
  <w:style w:type="paragraph" w:customStyle="1" w:styleId="Pythagoras932ParagrafAfterTablePicture">
    <w:name w:val="Pythagoras_932ParagrafAfterTablePicture"/>
    <w:basedOn w:val="Normal"/>
    <w:qFormat/>
    <w:rsid w:val="00AD6785"/>
    <w:pPr>
      <w:spacing w:before="120" w:after="0" w:line="240" w:lineRule="auto"/>
      <w:jc w:val="both"/>
    </w:pPr>
    <w:rPr>
      <w:rFonts w:ascii="Calibri" w:eastAsia="Times New Roman" w:hAnsi="Calibri" w:cs="Times New Roman"/>
      <w:spacing w:val="-10"/>
      <w:szCs w:val="24"/>
      <w:lang w:val="en-US"/>
    </w:rPr>
  </w:style>
  <w:style w:type="character" w:customStyle="1" w:styleId="ts-alignment-element">
    <w:name w:val="ts-alignment-element"/>
    <w:basedOn w:val="DefaultParagraphFont"/>
    <w:rsid w:val="00B70B85"/>
  </w:style>
  <w:style w:type="paragraph" w:styleId="BodyText">
    <w:name w:val="Body Text"/>
    <w:basedOn w:val="Normal"/>
    <w:link w:val="BodyTextChar"/>
    <w:uiPriority w:val="1"/>
    <w:qFormat/>
    <w:rsid w:val="00195735"/>
    <w:pPr>
      <w:widowControl w:val="0"/>
      <w:autoSpaceDE w:val="0"/>
      <w:autoSpaceDN w:val="0"/>
      <w:spacing w:after="0" w:line="240" w:lineRule="auto"/>
      <w:ind w:left="588"/>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195735"/>
    <w:rPr>
      <w:rFonts w:ascii="Times New Roman" w:eastAsia="Times New Roman" w:hAnsi="Times New Roman" w:cs="Times New Roman"/>
      <w:sz w:val="24"/>
      <w:szCs w:val="24"/>
      <w:lang w:val="id"/>
    </w:rPr>
  </w:style>
  <w:style w:type="character" w:styleId="CommentReference">
    <w:name w:val="annotation reference"/>
    <w:basedOn w:val="DefaultParagraphFont"/>
    <w:uiPriority w:val="99"/>
    <w:semiHidden/>
    <w:unhideWhenUsed/>
    <w:rsid w:val="007F240C"/>
    <w:rPr>
      <w:sz w:val="16"/>
      <w:szCs w:val="16"/>
    </w:rPr>
  </w:style>
  <w:style w:type="paragraph" w:styleId="CommentText">
    <w:name w:val="annotation text"/>
    <w:basedOn w:val="Normal"/>
    <w:link w:val="CommentTextChar"/>
    <w:uiPriority w:val="99"/>
    <w:semiHidden/>
    <w:unhideWhenUsed/>
    <w:rsid w:val="007F240C"/>
    <w:pPr>
      <w:spacing w:line="240" w:lineRule="auto"/>
    </w:pPr>
    <w:rPr>
      <w:sz w:val="20"/>
      <w:szCs w:val="20"/>
    </w:rPr>
  </w:style>
  <w:style w:type="character" w:customStyle="1" w:styleId="CommentTextChar">
    <w:name w:val="Comment Text Char"/>
    <w:basedOn w:val="DefaultParagraphFont"/>
    <w:link w:val="CommentText"/>
    <w:uiPriority w:val="99"/>
    <w:semiHidden/>
    <w:rsid w:val="007F240C"/>
    <w:rPr>
      <w:sz w:val="20"/>
      <w:szCs w:val="20"/>
      <w:lang w:val="id-ID"/>
    </w:rPr>
  </w:style>
  <w:style w:type="paragraph" w:styleId="CommentSubject">
    <w:name w:val="annotation subject"/>
    <w:basedOn w:val="CommentText"/>
    <w:next w:val="CommentText"/>
    <w:link w:val="CommentSubjectChar"/>
    <w:uiPriority w:val="99"/>
    <w:semiHidden/>
    <w:unhideWhenUsed/>
    <w:rsid w:val="007F240C"/>
    <w:rPr>
      <w:b/>
      <w:bCs/>
    </w:rPr>
  </w:style>
  <w:style w:type="character" w:customStyle="1" w:styleId="CommentSubjectChar">
    <w:name w:val="Comment Subject Char"/>
    <w:basedOn w:val="CommentTextChar"/>
    <w:link w:val="CommentSubject"/>
    <w:uiPriority w:val="99"/>
    <w:semiHidden/>
    <w:rsid w:val="007F240C"/>
    <w:rPr>
      <w:b/>
      <w:bCs/>
      <w:sz w:val="20"/>
      <w:szCs w:val="20"/>
      <w:lang w:val="id-ID"/>
    </w:rPr>
  </w:style>
  <w:style w:type="paragraph" w:styleId="BalloonText">
    <w:name w:val="Balloon Text"/>
    <w:basedOn w:val="Normal"/>
    <w:link w:val="BalloonTextChar"/>
    <w:uiPriority w:val="99"/>
    <w:semiHidden/>
    <w:unhideWhenUsed/>
    <w:rsid w:val="007F24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40C"/>
    <w:rPr>
      <w:rFonts w:ascii="Segoe UI" w:hAnsi="Segoe UI" w:cs="Segoe UI"/>
      <w:sz w:val="18"/>
      <w:szCs w:val="18"/>
      <w:lang w:val="id-ID"/>
    </w:rPr>
  </w:style>
  <w:style w:type="character" w:styleId="UnresolvedMention">
    <w:name w:val="Unresolved Mention"/>
    <w:basedOn w:val="DefaultParagraphFont"/>
    <w:uiPriority w:val="99"/>
    <w:semiHidden/>
    <w:unhideWhenUsed/>
    <w:rsid w:val="005F7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D1E2C-267F-44A8-B6B5-15F2AB9BE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16</Pages>
  <Words>14570</Words>
  <Characters>83052</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Fauziah Fitri</dc:creator>
  <cp:keywords/>
  <dc:description/>
  <cp:lastModifiedBy>5Y1F4</cp:lastModifiedBy>
  <cp:revision>6</cp:revision>
  <dcterms:created xsi:type="dcterms:W3CDTF">2023-05-31T14:32:00Z</dcterms:created>
  <dcterms:modified xsi:type="dcterms:W3CDTF">2023-06-07T13:51:00Z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96011ccd-eb7c-3db1-97d7-7ae87f175763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